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84C68" w:rsidR="0031105A" w:rsidP="0031105A" w:rsidRDefault="0031105A" w14:paraId="223D9EE7" w14:textId="77777777">
      <w:pPr>
        <w:spacing w:after="120" w:line="240" w:lineRule="auto"/>
        <w:jc w:val="center"/>
        <w:rPr>
          <w:rFonts w:ascii="Arial" w:hAnsi="Arial" w:eastAsia="Times New Roman" w:cs="Arial"/>
          <w:b/>
          <w:color w:val="000000"/>
          <w:sz w:val="32"/>
          <w:szCs w:val="32"/>
          <w:lang w:eastAsia="sk-SK"/>
        </w:rPr>
      </w:pPr>
      <w:r w:rsidRPr="00184C68">
        <w:rPr>
          <w:rFonts w:ascii="Arial" w:hAnsi="Arial" w:eastAsia="Times New Roman" w:cs="Arial"/>
          <w:b/>
          <w:color w:val="000000"/>
          <w:sz w:val="32"/>
          <w:szCs w:val="32"/>
          <w:lang w:eastAsia="sk-SK"/>
        </w:rPr>
        <w:t>Komisie Zastupiteľstva Bratislavského samosprávneho kraja</w:t>
      </w:r>
    </w:p>
    <w:p w:rsidRPr="00184C68" w:rsidR="0031105A" w:rsidP="0031105A" w:rsidRDefault="0031105A" w14:paraId="3105C69B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  <w:szCs w:val="24"/>
          <w:lang w:eastAsia="sk-SK"/>
        </w:rPr>
      </w:pPr>
    </w:p>
    <w:p w:rsidRPr="00184C68" w:rsidR="0031105A" w:rsidP="0031105A" w:rsidRDefault="0031105A" w14:paraId="45A0F51C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  <w:szCs w:val="24"/>
          <w:lang w:eastAsia="sk-SK"/>
        </w:rPr>
      </w:pPr>
      <w:r w:rsidRPr="00184C68">
        <w:rPr>
          <w:rFonts w:ascii="Arial" w:hAnsi="Arial" w:eastAsia="Calibri" w:cs="Times New Roman"/>
          <w:color w:val="000000"/>
          <w:szCs w:val="24"/>
          <w:lang w:eastAsia="sk-SK"/>
        </w:rPr>
        <w:t>Materiál na rokovania komisií Zastupiteľstva</w:t>
      </w:r>
    </w:p>
    <w:p w:rsidRPr="00184C68" w:rsidR="0031105A" w:rsidP="0031105A" w:rsidRDefault="0031105A" w14:paraId="4AE813FB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  <w:szCs w:val="24"/>
          <w:lang w:eastAsia="sk-SK"/>
        </w:rPr>
      </w:pPr>
      <w:r w:rsidRPr="00184C68">
        <w:rPr>
          <w:rFonts w:ascii="Arial" w:hAnsi="Arial" w:eastAsia="Calibri" w:cs="Times New Roman"/>
          <w:color w:val="000000"/>
          <w:szCs w:val="24"/>
          <w:lang w:eastAsia="sk-SK"/>
        </w:rPr>
        <w:t>Bratislavského samosprávneho kraja</w:t>
      </w:r>
    </w:p>
    <w:p w:rsidRPr="00184C68" w:rsidR="0031105A" w:rsidP="0031105A" w:rsidRDefault="0031105A" w14:paraId="445351BC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  <w:szCs w:val="24"/>
          <w:lang w:eastAsia="sk-SK"/>
        </w:rPr>
      </w:pPr>
    </w:p>
    <w:p w:rsidRPr="00184C68" w:rsidR="00467705" w:rsidP="00467705" w:rsidRDefault="0031105A" w14:paraId="5680323D" w14:textId="77777777">
      <w:pPr>
        <w:spacing w:after="240" w:line="240" w:lineRule="auto"/>
        <w:jc w:val="center"/>
        <w:rPr>
          <w:rFonts w:ascii="Arial" w:hAnsi="Arial" w:eastAsia="Times New Roman" w:cs="Arial"/>
          <w:b/>
          <w:color w:val="000000"/>
          <w:sz w:val="32"/>
          <w:szCs w:val="32"/>
          <w:lang w:eastAsia="sk-SK"/>
        </w:rPr>
      </w:pPr>
      <w:r w:rsidRPr="00184C68">
        <w:rPr>
          <w:rFonts w:ascii="Arial" w:hAnsi="Arial" w:eastAsia="Times New Roman" w:cs="Arial"/>
          <w:b/>
          <w:color w:val="000000"/>
          <w:sz w:val="32"/>
          <w:szCs w:val="32"/>
          <w:lang w:eastAsia="sk-SK"/>
        </w:rPr>
        <w:t>PRACOVNÝ NÁVRH</w:t>
      </w:r>
    </w:p>
    <w:p w:rsidRPr="00184C68" w:rsidR="0031105A" w:rsidP="00467705" w:rsidRDefault="0031105A" w14:paraId="77516076" w14:textId="5C47FD7F">
      <w:pPr>
        <w:spacing w:after="240" w:line="240" w:lineRule="auto"/>
        <w:jc w:val="center"/>
        <w:rPr>
          <w:rFonts w:ascii="Arial" w:hAnsi="Arial" w:eastAsia="Times New Roman" w:cs="Arial"/>
          <w:b/>
          <w:color w:val="000000"/>
          <w:sz w:val="32"/>
          <w:szCs w:val="32"/>
          <w:lang w:eastAsia="sk-SK"/>
        </w:rPr>
      </w:pPr>
      <w:r w:rsidRPr="00184C68">
        <w:rPr>
          <w:rFonts w:ascii="Arial" w:hAnsi="Arial" w:eastAsia="Times New Roman" w:cs="Arial"/>
          <w:b/>
          <w:color w:val="000000"/>
          <w:sz w:val="32"/>
          <w:szCs w:val="32"/>
          <w:lang w:eastAsia="sk-SK"/>
        </w:rPr>
        <w:t>Odpočet</w:t>
      </w:r>
    </w:p>
    <w:p w:rsidRPr="00184C68" w:rsidR="0031105A" w:rsidP="75849639" w:rsidRDefault="0031105A" w14:paraId="07EE8316" w14:textId="620791FC">
      <w:pPr>
        <w:pBdr>
          <w:bottom w:val="single" w:color="000000" w:sz="4" w:space="1"/>
        </w:pBdr>
        <w:spacing w:after="0" w:line="240" w:lineRule="auto"/>
        <w:jc w:val="both"/>
        <w:rPr>
          <w:rFonts w:ascii="Arial" w:hAnsi="Arial" w:eastAsia="Times New Roman" w:cs="Arial"/>
          <w:b/>
          <w:bCs/>
          <w:color w:val="000000"/>
          <w:sz w:val="24"/>
          <w:szCs w:val="24"/>
          <w:lang w:eastAsia="sk-SK"/>
        </w:rPr>
      </w:pPr>
      <w:bookmarkStart w:name="_Hlk522860303" w:id="0"/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Akčného plánu Bratislavského samosprávneho kraja pre implementáciu Programu hospodárskeho rozvoja a sociálneho rozvoja Bratislavského samosprávneho kraja na roky 2021 – 2027</w:t>
      </w:r>
      <w:bookmarkEnd w:id="0"/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 xml:space="preserve"> (s výhľadom do roku 2030) za obdobie </w:t>
      </w:r>
      <w:r w:rsidRPr="75849639" w:rsidR="28CA69C5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12</w:t>
      </w:r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 xml:space="preserve">. </w:t>
      </w:r>
      <w:r w:rsidRPr="75849639" w:rsidR="091816E5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12</w:t>
      </w:r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. 202</w:t>
      </w:r>
      <w:r w:rsidRPr="75849639" w:rsidR="40F6E290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5</w:t>
      </w:r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 xml:space="preserve"> – </w:t>
      </w:r>
      <w:r w:rsidRPr="75849639" w:rsidR="48B23CC5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1</w:t>
      </w:r>
      <w:r w:rsidRPr="75849639" w:rsidR="4226202A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7</w:t>
      </w:r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 xml:space="preserve">. </w:t>
      </w:r>
      <w:r w:rsidRPr="75849639" w:rsidR="2A3A49AA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04</w:t>
      </w:r>
      <w:r w:rsidRPr="75849639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. 202</w:t>
      </w:r>
      <w:r w:rsidRPr="75849639" w:rsidR="19F91472">
        <w:rPr>
          <w:rFonts w:ascii="Arial" w:hAnsi="Arial" w:eastAsia="Times New Roman" w:cs="Arial"/>
          <w:b/>
          <w:bCs/>
          <w:color w:val="000000" w:themeColor="text1"/>
          <w:sz w:val="24"/>
          <w:szCs w:val="24"/>
          <w:lang w:eastAsia="sk-SK"/>
        </w:rPr>
        <w:t>6</w:t>
      </w:r>
    </w:p>
    <w:p w:rsidRPr="00184C68" w:rsidR="0031105A" w:rsidP="0031105A" w:rsidRDefault="0031105A" w14:paraId="64278BFA" w14:textId="77777777">
      <w:pPr>
        <w:spacing w:after="0" w:line="240" w:lineRule="auto"/>
        <w:jc w:val="both"/>
        <w:rPr>
          <w:rFonts w:ascii="Arial" w:hAnsi="Arial" w:eastAsia="Calibri" w:cs="Times New Roman"/>
        </w:rPr>
      </w:pPr>
    </w:p>
    <w:p w:rsidRPr="00184C68" w:rsidR="0031105A" w:rsidP="0031105A" w:rsidRDefault="0031105A" w14:paraId="5C31DD5F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  <w:r w:rsidRPr="00184C68">
        <w:rPr>
          <w:rFonts w:ascii="Arial" w:hAnsi="Arial" w:eastAsia="Calibri" w:cs="Times New Roman"/>
          <w:color w:val="000000"/>
          <w:szCs w:val="24"/>
          <w:u w:val="single"/>
          <w:lang w:eastAsia="sk-SK"/>
        </w:rPr>
        <w:t>Materiál bude prerokovaný v nasledovných komisiách:</w:t>
      </w:r>
    </w:p>
    <w:p w:rsidRPr="00184C68" w:rsidR="0031105A" w:rsidP="0031105A" w:rsidRDefault="0031105A" w14:paraId="00066067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</w:p>
    <w:p w:rsidRPr="00184C68" w:rsidR="4067D8CA" w:rsidP="005E443B" w:rsidRDefault="4067D8CA" w14:paraId="5A746965" w14:textId="6C92B590">
      <w:pPr>
        <w:spacing w:after="0" w:line="240" w:lineRule="auto"/>
        <w:jc w:val="both"/>
        <w:rPr>
          <w:rFonts w:ascii="Arial" w:hAnsi="Arial" w:eastAsia="Calibri" w:cs="Times New Roman"/>
          <w:color w:val="000000" w:themeColor="text1"/>
          <w:lang w:eastAsia="sk-SK"/>
        </w:rPr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Finančná komisia </w:t>
      </w:r>
    </w:p>
    <w:p w:rsidRPr="00184C68" w:rsidR="4067D8CA" w:rsidP="005E443B" w:rsidRDefault="4067D8CA" w14:paraId="6C9D0021" w14:textId="1C36D6DD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dopravy </w:t>
      </w:r>
    </w:p>
    <w:p w:rsidRPr="00184C68" w:rsidR="4067D8CA" w:rsidP="005E443B" w:rsidRDefault="4067D8CA" w14:paraId="7C8CD0D2" w14:textId="269AAEDF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územného plánovania, regionálneho rozvoja a životného prostredia </w:t>
      </w:r>
    </w:p>
    <w:p w:rsidRPr="00184C68" w:rsidR="4067D8CA" w:rsidP="005E443B" w:rsidRDefault="4067D8CA" w14:paraId="5B298E6F" w14:textId="2812F627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školstva, mládeže a športu </w:t>
      </w:r>
    </w:p>
    <w:p w:rsidRPr="00184C68" w:rsidR="4067D8CA" w:rsidP="005E443B" w:rsidRDefault="4067D8CA" w14:paraId="0067A864" w14:textId="15E8487C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kultúry </w:t>
      </w:r>
    </w:p>
    <w:p w:rsidRPr="00184C68" w:rsidR="4067D8CA" w:rsidP="005E443B" w:rsidRDefault="4067D8CA" w14:paraId="22207308" w14:textId="103EABB0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európskych záležitostí, regionálnej spolupráce a cestovného ruchu </w:t>
      </w:r>
    </w:p>
    <w:p w:rsidRPr="00184C68" w:rsidR="4067D8CA" w:rsidP="005E443B" w:rsidRDefault="4067D8CA" w14:paraId="3822A9C5" w14:textId="49996B47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zdravotníctva </w:t>
      </w:r>
    </w:p>
    <w:p w:rsidRPr="00184C68" w:rsidR="4067D8CA" w:rsidP="005E443B" w:rsidRDefault="4067D8CA" w14:paraId="7260B608" w14:textId="3DD6AD6F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sociálnych vecí </w:t>
      </w:r>
    </w:p>
    <w:p w:rsidRPr="00184C68" w:rsidR="4067D8CA" w:rsidP="005E443B" w:rsidRDefault="4067D8CA" w14:paraId="7A63031E" w14:textId="11344DBC">
      <w:pPr>
        <w:spacing w:after="0" w:line="240" w:lineRule="auto"/>
        <w:jc w:val="both"/>
      </w:pPr>
      <w:r w:rsidRPr="00184C68">
        <w:rPr>
          <w:rFonts w:ascii="Arial" w:hAnsi="Arial" w:eastAsia="Calibri" w:cs="Times New Roman"/>
          <w:color w:val="000000" w:themeColor="text1"/>
          <w:lang w:eastAsia="sk-SK"/>
        </w:rPr>
        <w:t xml:space="preserve">Komisia majetku, investícií a verejného obstarávania </w:t>
      </w:r>
    </w:p>
    <w:p w:rsidRPr="00184C68" w:rsidR="0031105A" w:rsidP="0031105A" w:rsidRDefault="0031105A" w14:paraId="2C0E009C" w14:textId="77777777">
      <w:pPr>
        <w:spacing w:after="0" w:line="240" w:lineRule="auto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</w:p>
    <w:p w:rsidRPr="00184C68" w:rsidR="0031105A" w:rsidP="0031105A" w:rsidRDefault="0031105A" w14:paraId="303A1E30" w14:textId="77777777">
      <w:pPr>
        <w:spacing w:after="0" w:line="240" w:lineRule="auto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  <w:r w:rsidRPr="00184C68">
        <w:rPr>
          <w:rFonts w:ascii="Arial" w:hAnsi="Arial" w:eastAsia="Calibri" w:cs="Times New Roman"/>
          <w:color w:val="000000"/>
          <w:szCs w:val="24"/>
          <w:u w:val="single"/>
          <w:lang w:eastAsia="sk-SK"/>
        </w:rPr>
        <w:t>Zodpovední:</w:t>
      </w:r>
    </w:p>
    <w:p w:rsidRPr="00184C68" w:rsidR="0031105A" w:rsidP="0031105A" w:rsidRDefault="0031105A" w14:paraId="40A4F626" w14:textId="77777777">
      <w:pPr>
        <w:spacing w:after="0" w:line="240" w:lineRule="auto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</w:p>
    <w:tbl>
      <w:tblPr>
        <w:tblStyle w:val="Mriekatabuky"/>
        <w:tblW w:w="9901" w:type="dxa"/>
        <w:tblInd w:w="-8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82"/>
        <w:gridCol w:w="561"/>
        <w:gridCol w:w="4658"/>
      </w:tblGrid>
      <w:tr w:rsidRPr="00184C68" w:rsidR="0031105A" w:rsidTr="4175866B" w14:paraId="2E201238" w14:textId="77777777">
        <w:trPr>
          <w:trHeight w:val="865"/>
        </w:trPr>
        <w:tc>
          <w:tcPr>
            <w:tcW w:w="4682" w:type="dxa"/>
            <w:vAlign w:val="center"/>
          </w:tcPr>
          <w:p w:rsidRPr="00184C68" w:rsidR="0031105A" w:rsidP="0031105A" w:rsidRDefault="0031105A" w14:paraId="1383DA10" w14:textId="77777777">
            <w:pPr>
              <w:jc w:val="both"/>
              <w:rPr>
                <w:rFonts w:ascii="Arial" w:hAnsi="Arial" w:eastAsia="Times New Roman" w:cs="Times New Roman"/>
                <w:color w:val="000000"/>
                <w:szCs w:val="24"/>
                <w:lang w:eastAsia="sk-SK"/>
              </w:rPr>
            </w:pPr>
            <w:r w:rsidRPr="00184C68">
              <w:rPr>
                <w:rFonts w:ascii="Arial" w:hAnsi="Arial" w:eastAsia="Times New Roman" w:cs="Times New Roman"/>
                <w:color w:val="000000"/>
                <w:szCs w:val="24"/>
                <w:lang w:eastAsia="sk-SK"/>
              </w:rPr>
              <w:t>Ing. Patrícia Mešťan, MA</w:t>
            </w:r>
          </w:p>
          <w:p w:rsidRPr="00184C68" w:rsidR="0031105A" w:rsidP="0031105A" w:rsidRDefault="0031105A" w14:paraId="44514B83" w14:textId="77777777">
            <w:pPr>
              <w:jc w:val="both"/>
              <w:rPr>
                <w:rFonts w:ascii="Arial" w:hAnsi="Arial" w:eastAsia="Times New Roman" w:cs="Times New Roman"/>
                <w:color w:val="000000"/>
                <w:szCs w:val="24"/>
                <w:lang w:eastAsia="sk-SK"/>
              </w:rPr>
            </w:pPr>
            <w:r w:rsidRPr="00184C68">
              <w:rPr>
                <w:rFonts w:ascii="Arial" w:hAnsi="Arial" w:eastAsia="Times New Roman" w:cs="Times New Roman"/>
                <w:color w:val="000000"/>
                <w:szCs w:val="24"/>
                <w:lang w:eastAsia="sk-SK"/>
              </w:rPr>
              <w:t xml:space="preserve">riaditeľka </w:t>
            </w:r>
          </w:p>
          <w:p w:rsidRPr="00184C68" w:rsidR="0031105A" w:rsidP="0031105A" w:rsidRDefault="0031105A" w14:paraId="7DCAC72A" w14:textId="77777777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>Úradu Bratislavského samosprávneho kraja</w:t>
            </w:r>
          </w:p>
        </w:tc>
        <w:tc>
          <w:tcPr>
            <w:tcW w:w="561" w:type="dxa"/>
            <w:vAlign w:val="center"/>
          </w:tcPr>
          <w:p w:rsidRPr="00184C68" w:rsidR="0031105A" w:rsidP="0031105A" w:rsidRDefault="0031105A" w14:paraId="674789A5" w14:textId="77777777">
            <w:pPr>
              <w:rPr>
                <w:rFonts w:ascii="Arial" w:hAnsi="Arial" w:eastAsia="Calibri" w:cs="Times New Roman"/>
              </w:rPr>
            </w:pPr>
          </w:p>
        </w:tc>
        <w:tc>
          <w:tcPr>
            <w:tcW w:w="4658" w:type="dxa"/>
            <w:vAlign w:val="center"/>
          </w:tcPr>
          <w:p w:rsidRPr="00184C68" w:rsidR="0031105A" w:rsidP="0031105A" w:rsidRDefault="0031105A" w14:paraId="3E7874A7" w14:textId="77777777">
            <w:pPr>
              <w:rPr>
                <w:rFonts w:ascii="Arial" w:hAnsi="Arial" w:eastAsia="Calibri" w:cs="Times New Roman"/>
                <w:color w:val="FF0000"/>
                <w:highlight w:val="yellow"/>
              </w:rPr>
            </w:pPr>
            <w:r w:rsidRPr="00184C68">
              <w:rPr>
                <w:rFonts w:ascii="Arial" w:hAnsi="Arial" w:eastAsia="Calibri" w:cs="Times New Roman"/>
              </w:rPr>
              <w:t>Ing. arch. Mária Rajecká</w:t>
            </w:r>
            <w:r w:rsidRPr="00184C68">
              <w:rPr>
                <w:rFonts w:ascii="Arial" w:hAnsi="Arial" w:eastAsia="Calibri" w:cs="Times New Roman"/>
              </w:rPr>
              <w:br/>
            </w:r>
            <w:r w:rsidRPr="00184C68">
              <w:rPr>
                <w:rFonts w:ascii="Arial" w:hAnsi="Arial" w:eastAsia="Calibri" w:cs="Times New Roman"/>
              </w:rPr>
              <w:t>riaditeľka Odboru územného plánu, GIS a životného prostredia</w:t>
            </w:r>
          </w:p>
        </w:tc>
      </w:tr>
      <w:tr w:rsidRPr="00184C68" w:rsidR="0031105A" w:rsidTr="4175866B" w14:paraId="0A45BEF9" w14:textId="77777777">
        <w:trPr>
          <w:trHeight w:val="992"/>
        </w:trPr>
        <w:tc>
          <w:tcPr>
            <w:tcW w:w="4682" w:type="dxa"/>
            <w:vAlign w:val="center"/>
          </w:tcPr>
          <w:p w:rsidRPr="00184C68" w:rsidR="0031105A" w:rsidP="3B5D2695" w:rsidRDefault="125B7AAA" w14:paraId="7814A7A4" w14:textId="0A2353A3">
            <w:pPr>
              <w:spacing w:line="259" w:lineRule="auto"/>
              <w:jc w:val="both"/>
              <w:rPr>
                <w:rFonts w:ascii="Arial" w:hAnsi="Arial" w:eastAsia="Arial" w:cs="Arial"/>
                <w:color w:val="000000" w:themeColor="text1"/>
              </w:rPr>
            </w:pPr>
            <w:r w:rsidRPr="00184C68">
              <w:rPr>
                <w:rFonts w:ascii="Arial" w:hAnsi="Arial" w:eastAsia="Arial" w:cs="Arial"/>
                <w:color w:val="000000" w:themeColor="text1"/>
              </w:rPr>
              <w:t>Mgr. Barbora Lukáčová</w:t>
            </w:r>
          </w:p>
          <w:p w:rsidRPr="00184C68" w:rsidR="0031105A" w:rsidP="3B5D2695" w:rsidRDefault="125B7AAA" w14:paraId="6B9FC2EF" w14:textId="146587E2">
            <w:pPr>
              <w:spacing w:line="259" w:lineRule="auto"/>
              <w:rPr>
                <w:rFonts w:ascii="Arial" w:hAnsi="Arial" w:eastAsia="Arial" w:cs="Arial"/>
                <w:color w:val="000000" w:themeColor="text1"/>
              </w:rPr>
            </w:pPr>
            <w:r w:rsidRPr="00184C68">
              <w:rPr>
                <w:rFonts w:ascii="Arial" w:hAnsi="Arial" w:eastAsia="Arial" w:cs="Arial"/>
                <w:color w:val="000000" w:themeColor="text1"/>
              </w:rPr>
              <w:t>riaditeľka Odboru stratégie, územného rozvoja a riadenia projektov</w:t>
            </w:r>
          </w:p>
        </w:tc>
        <w:tc>
          <w:tcPr>
            <w:tcW w:w="561" w:type="dxa"/>
            <w:vAlign w:val="center"/>
          </w:tcPr>
          <w:p w:rsidRPr="00184C68" w:rsidR="0031105A" w:rsidP="0031105A" w:rsidRDefault="0031105A" w14:paraId="6B06373E" w14:textId="77777777">
            <w:pPr>
              <w:rPr>
                <w:rFonts w:ascii="Arial" w:hAnsi="Arial" w:eastAsia="Calibri" w:cs="Times New Roman"/>
              </w:rPr>
            </w:pPr>
          </w:p>
        </w:tc>
        <w:tc>
          <w:tcPr>
            <w:tcW w:w="4658" w:type="dxa"/>
            <w:vAlign w:val="center"/>
          </w:tcPr>
          <w:p w:rsidRPr="00184C68" w:rsidR="0031105A" w:rsidP="0031105A" w:rsidRDefault="0031105A" w14:paraId="68823F6E" w14:textId="77777777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>PhDr. Marica Šiková</w:t>
            </w:r>
          </w:p>
          <w:p w:rsidRPr="00184C68" w:rsidR="0031105A" w:rsidP="0031105A" w:rsidRDefault="0031105A" w14:paraId="67C84D2E" w14:textId="77777777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 xml:space="preserve">riaditeľka Odboru sociálnych vecí </w:t>
            </w:r>
          </w:p>
        </w:tc>
      </w:tr>
      <w:tr w:rsidRPr="00184C68" w:rsidR="0031105A" w:rsidTr="4175866B" w14:paraId="21144E48" w14:textId="77777777">
        <w:trPr>
          <w:trHeight w:val="556"/>
        </w:trPr>
        <w:tc>
          <w:tcPr>
            <w:tcW w:w="4682" w:type="dxa"/>
            <w:vAlign w:val="center"/>
          </w:tcPr>
          <w:p w:rsidRPr="00184C68" w:rsidR="0031105A" w:rsidP="0031105A" w:rsidRDefault="0031105A" w14:paraId="30BC0118" w14:textId="294CD24C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>M</w:t>
            </w:r>
            <w:r w:rsidRPr="00184C68" w:rsidR="362C7850">
              <w:rPr>
                <w:rFonts w:ascii="Arial" w:hAnsi="Arial" w:eastAsia="Calibri" w:cs="Times New Roman"/>
              </w:rPr>
              <w:t>gr. Peter Kardoš</w:t>
            </w:r>
            <w:r w:rsidRPr="00184C68">
              <w:rPr>
                <w:rFonts w:ascii="Arial" w:hAnsi="Arial" w:eastAsia="Calibri" w:cs="Times New Roman"/>
              </w:rPr>
              <w:t xml:space="preserve"> </w:t>
            </w:r>
          </w:p>
          <w:p w:rsidRPr="00184C68" w:rsidR="0031105A" w:rsidP="0031105A" w:rsidRDefault="0031105A" w14:paraId="3782B6C2" w14:textId="77777777">
            <w:pPr>
              <w:rPr>
                <w:rFonts w:ascii="Arial" w:hAnsi="Arial" w:eastAsia="Calibri" w:cs="Times New Roman"/>
                <w:highlight w:val="yellow"/>
                <w:u w:val="single"/>
              </w:rPr>
            </w:pPr>
            <w:r w:rsidRPr="00184C68">
              <w:rPr>
                <w:rFonts w:ascii="Arial" w:hAnsi="Arial" w:eastAsia="Calibri" w:cs="Times New Roman"/>
              </w:rPr>
              <w:t>riaditeľ Odboru zdravotníctva</w:t>
            </w:r>
          </w:p>
        </w:tc>
        <w:tc>
          <w:tcPr>
            <w:tcW w:w="561" w:type="dxa"/>
            <w:vAlign w:val="center"/>
          </w:tcPr>
          <w:p w:rsidRPr="00184C68" w:rsidR="0031105A" w:rsidP="0031105A" w:rsidRDefault="0031105A" w14:paraId="2CA9FD6E" w14:textId="77777777">
            <w:pPr>
              <w:rPr>
                <w:rFonts w:ascii="Arial" w:hAnsi="Arial" w:eastAsia="Calibri" w:cs="Times New Roman"/>
                <w:u w:val="single"/>
              </w:rPr>
            </w:pPr>
          </w:p>
        </w:tc>
        <w:tc>
          <w:tcPr>
            <w:tcW w:w="4658" w:type="dxa"/>
            <w:vAlign w:val="center"/>
          </w:tcPr>
          <w:p w:rsidRPr="00184C68" w:rsidR="0031105A" w:rsidP="0031105A" w:rsidRDefault="0031105A" w14:paraId="106C2D58" w14:textId="77777777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>doc. Mgr. art. Svetlana Waradzinová</w:t>
            </w:r>
            <w:r w:rsidRPr="00184C68">
              <w:rPr>
                <w:rFonts w:ascii="Arial" w:hAnsi="Arial" w:eastAsia="Calibri" w:cs="Times New Roman"/>
              </w:rPr>
              <w:br/>
            </w:r>
            <w:r w:rsidRPr="00184C68">
              <w:rPr>
                <w:rFonts w:ascii="Arial" w:hAnsi="Arial" w:eastAsia="Calibri" w:cs="Times New Roman"/>
              </w:rPr>
              <w:t xml:space="preserve">vedúca Oddelenia kultúry </w:t>
            </w:r>
          </w:p>
        </w:tc>
      </w:tr>
      <w:tr w:rsidRPr="00184C68" w:rsidR="0031105A" w:rsidTr="4175866B" w14:paraId="66F3BF96" w14:textId="77777777">
        <w:trPr>
          <w:trHeight w:val="829"/>
        </w:trPr>
        <w:tc>
          <w:tcPr>
            <w:tcW w:w="4682" w:type="dxa"/>
            <w:vAlign w:val="center"/>
          </w:tcPr>
          <w:p w:rsidRPr="00184C68" w:rsidR="0031105A" w:rsidP="0031105A" w:rsidRDefault="0031105A" w14:paraId="230BD44F" w14:textId="77777777">
            <w:pPr>
              <w:rPr>
                <w:rFonts w:ascii="Arial" w:hAnsi="Arial" w:eastAsia="Calibri" w:cs="Times New Roman"/>
                <w:highlight w:val="yellow"/>
              </w:rPr>
            </w:pPr>
            <w:r w:rsidRPr="00184C68">
              <w:rPr>
                <w:rFonts w:ascii="Arial" w:hAnsi="Arial" w:eastAsia="Calibri" w:cs="Times New Roman"/>
              </w:rPr>
              <w:t>Mgr. Michal Halabica</w:t>
            </w:r>
            <w:r w:rsidRPr="00184C68">
              <w:rPr>
                <w:rFonts w:ascii="Arial" w:hAnsi="Arial" w:eastAsia="Calibri" w:cs="Times New Roman"/>
              </w:rPr>
              <w:br/>
            </w:r>
            <w:r w:rsidRPr="00184C68">
              <w:rPr>
                <w:rFonts w:ascii="Arial" w:hAnsi="Arial" w:eastAsia="Calibri" w:cs="Times New Roman"/>
              </w:rPr>
              <w:t>riaditeľ Odboru dopravy</w:t>
            </w:r>
          </w:p>
        </w:tc>
        <w:tc>
          <w:tcPr>
            <w:tcW w:w="561" w:type="dxa"/>
            <w:vAlign w:val="center"/>
          </w:tcPr>
          <w:p w:rsidRPr="00184C68" w:rsidR="0031105A" w:rsidP="0031105A" w:rsidRDefault="0031105A" w14:paraId="17DC9E5D" w14:textId="77777777">
            <w:pPr>
              <w:rPr>
                <w:rFonts w:ascii="Arial" w:hAnsi="Arial" w:eastAsia="Calibri" w:cs="Times New Roman"/>
              </w:rPr>
            </w:pPr>
          </w:p>
        </w:tc>
        <w:tc>
          <w:tcPr>
            <w:tcW w:w="4658" w:type="dxa"/>
            <w:vAlign w:val="center"/>
          </w:tcPr>
          <w:p w:rsidRPr="00184C68" w:rsidR="0031105A" w:rsidP="0031105A" w:rsidRDefault="0031105A" w14:paraId="05B40A17" w14:textId="77777777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Arial" w:cs="Arial"/>
                <w:color w:val="000000"/>
              </w:rPr>
              <w:t>Mgr. Jana Zápalová</w:t>
            </w:r>
            <w:r w:rsidRPr="00184C68">
              <w:rPr>
                <w:rFonts w:ascii="Arial" w:hAnsi="Arial" w:eastAsia="Calibri" w:cs="Times New Roman"/>
              </w:rPr>
              <w:br/>
            </w:r>
            <w:r w:rsidRPr="00184C68">
              <w:rPr>
                <w:rFonts w:ascii="Arial" w:hAnsi="Arial" w:eastAsia="Arial" w:cs="Arial"/>
                <w:color w:val="000000"/>
              </w:rPr>
              <w:t>riaditeľka Odboru školstva, mládeže a športu</w:t>
            </w:r>
          </w:p>
        </w:tc>
      </w:tr>
    </w:tbl>
    <w:p w:rsidRPr="00184C68" w:rsidR="0031105A" w:rsidP="0031105A" w:rsidRDefault="0031105A" w14:paraId="3009D647" w14:textId="77777777">
      <w:pPr>
        <w:spacing w:after="0" w:line="240" w:lineRule="auto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  <w:r w:rsidRPr="00184C68">
        <w:rPr>
          <w:rFonts w:ascii="Arial" w:hAnsi="Arial" w:eastAsia="Calibri" w:cs="Times New Roman"/>
          <w:color w:val="000000"/>
          <w:szCs w:val="24"/>
          <w:u w:val="single"/>
          <w:lang w:eastAsia="sk-SK"/>
        </w:rPr>
        <w:t>Spracovatelia:</w:t>
      </w:r>
    </w:p>
    <w:p w:rsidRPr="00184C68" w:rsidR="0031105A" w:rsidP="0031105A" w:rsidRDefault="0031105A" w14:paraId="046E3425" w14:textId="77777777">
      <w:pPr>
        <w:spacing w:after="0" w:line="240" w:lineRule="auto"/>
        <w:rPr>
          <w:rFonts w:ascii="Arial" w:hAnsi="Arial" w:eastAsia="Calibri" w:cs="Times New Roman"/>
          <w:color w:val="000000"/>
          <w:szCs w:val="24"/>
          <w:u w:val="single"/>
          <w:lang w:eastAsia="sk-SK"/>
        </w:rPr>
      </w:pPr>
    </w:p>
    <w:tbl>
      <w:tblPr>
        <w:tblStyle w:val="Mriekatabuky"/>
        <w:tblW w:w="9326" w:type="dxa"/>
        <w:tblInd w:w="-1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365"/>
        <w:gridCol w:w="992"/>
        <w:gridCol w:w="3969"/>
      </w:tblGrid>
      <w:tr w:rsidRPr="00184C68" w:rsidR="0031105A" w14:paraId="1A8BCD26" w14:textId="77777777">
        <w:trPr>
          <w:trHeight w:val="909"/>
        </w:trPr>
        <w:tc>
          <w:tcPr>
            <w:tcW w:w="4365" w:type="dxa"/>
            <w:hideMark/>
          </w:tcPr>
          <w:p w:rsidRPr="00184C68" w:rsidR="0031105A" w:rsidP="0031105A" w:rsidRDefault="0031105A" w14:paraId="12D31476" w14:textId="711CDBF1">
            <w:pPr>
              <w:jc w:val="both"/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>Mgr. Peter Jesenský</w:t>
            </w:r>
          </w:p>
          <w:p w:rsidRPr="00184C68" w:rsidR="0031105A" w:rsidP="0031105A" w:rsidRDefault="0031105A" w14:paraId="46C49C01" w14:textId="775BCDBF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Calibri" w:cs="Times New Roman"/>
              </w:rPr>
              <w:t xml:space="preserve">referent </w:t>
            </w:r>
            <w:r w:rsidRPr="00184C68">
              <w:rPr>
                <w:rFonts w:ascii="Arial" w:hAnsi="Arial" w:eastAsia="Arial" w:cs="Arial"/>
                <w:color w:val="000000"/>
                <w:sz w:val="21"/>
                <w:szCs w:val="21"/>
              </w:rPr>
              <w:t>Inštitútu regionálnej politiky Bratislavského kraja</w:t>
            </w:r>
          </w:p>
        </w:tc>
        <w:tc>
          <w:tcPr>
            <w:tcW w:w="992" w:type="dxa"/>
          </w:tcPr>
          <w:p w:rsidRPr="00184C68" w:rsidR="0031105A" w:rsidP="0031105A" w:rsidRDefault="0031105A" w14:paraId="7FA1A17C" w14:textId="77777777">
            <w:pPr>
              <w:jc w:val="both"/>
              <w:rPr>
                <w:rFonts w:ascii="Arial" w:hAnsi="Arial" w:eastAsia="Calibri" w:cs="Times New Roman"/>
              </w:rPr>
            </w:pPr>
          </w:p>
          <w:p w:rsidRPr="00184C68" w:rsidR="0031105A" w:rsidP="0031105A" w:rsidRDefault="0031105A" w14:paraId="76BD0B0E" w14:textId="77777777">
            <w:pPr>
              <w:jc w:val="both"/>
              <w:rPr>
                <w:rFonts w:ascii="Arial" w:hAnsi="Arial" w:eastAsia="Calibri" w:cs="Times New Roman"/>
              </w:rPr>
            </w:pPr>
          </w:p>
        </w:tc>
        <w:tc>
          <w:tcPr>
            <w:tcW w:w="3969" w:type="dxa"/>
            <w:hideMark/>
          </w:tcPr>
          <w:p w:rsidRPr="00184C68" w:rsidR="0031105A" w:rsidP="0031105A" w:rsidRDefault="0031105A" w14:paraId="4D5DFF69" w14:textId="7A9DEED2">
            <w:pPr>
              <w:jc w:val="both"/>
              <w:rPr>
                <w:rFonts w:ascii="Arial" w:hAnsi="Arial" w:eastAsia="Times New Roman" w:cs="Times New Roman"/>
                <w:color w:val="000000"/>
                <w:szCs w:val="24"/>
                <w:lang w:eastAsia="sk-SK"/>
              </w:rPr>
            </w:pPr>
            <w:r w:rsidRPr="00184C68">
              <w:rPr>
                <w:rFonts w:ascii="Arial" w:hAnsi="Arial" w:eastAsia="Arial" w:cs="Arial"/>
                <w:color w:val="000000"/>
                <w:lang w:eastAsia="sk-SK"/>
              </w:rPr>
              <w:t>Mgr. Martin Adámik</w:t>
            </w:r>
          </w:p>
          <w:p w:rsidRPr="00184C68" w:rsidR="0031105A" w:rsidP="0031105A" w:rsidRDefault="0031105A" w14:paraId="2A1C4B91" w14:textId="77777777">
            <w:pPr>
              <w:rPr>
                <w:rFonts w:ascii="Arial" w:hAnsi="Arial" w:eastAsia="Calibri" w:cs="Times New Roman"/>
              </w:rPr>
            </w:pPr>
            <w:r w:rsidRPr="00184C68">
              <w:rPr>
                <w:rFonts w:ascii="Arial" w:hAnsi="Arial" w:eastAsia="Arial" w:cs="Arial"/>
                <w:color w:val="000000"/>
              </w:rPr>
              <w:t>referent Inštitútu regionálnej politiky Bratislavského kraja</w:t>
            </w:r>
          </w:p>
        </w:tc>
      </w:tr>
    </w:tbl>
    <w:p w:rsidRPr="00184C68" w:rsidR="0AA2655E" w:rsidP="008C0F5A" w:rsidRDefault="0AA2655E" w14:paraId="7898C02D" w14:textId="234EE1E1">
      <w:pPr>
        <w:spacing w:after="0" w:line="240" w:lineRule="auto"/>
        <w:rPr>
          <w:rFonts w:ascii="Arial" w:hAnsi="Arial" w:eastAsia="Calibri" w:cs="Times New Roman"/>
          <w:color w:val="000000" w:themeColor="text1"/>
          <w:lang w:eastAsia="sk-SK"/>
        </w:rPr>
      </w:pPr>
    </w:p>
    <w:p w:rsidRPr="00184C68" w:rsidR="0AA2655E" w:rsidP="008C0F5A" w:rsidRDefault="0AA2655E" w14:paraId="3184FFBA" w14:textId="327971AB">
      <w:pPr>
        <w:spacing w:after="0" w:line="240" w:lineRule="auto"/>
        <w:rPr>
          <w:rFonts w:ascii="Arial" w:hAnsi="Arial" w:eastAsia="Calibri" w:cs="Times New Roman"/>
          <w:color w:val="000000" w:themeColor="text1"/>
          <w:lang w:eastAsia="sk-SK"/>
        </w:rPr>
      </w:pPr>
    </w:p>
    <w:p w:rsidRPr="00184C68" w:rsidR="0AA2655E" w:rsidP="0AA2655E" w:rsidRDefault="0AA2655E" w14:paraId="0817A74D" w14:textId="46A104EC">
      <w:pPr>
        <w:spacing w:after="0" w:line="240" w:lineRule="auto"/>
        <w:jc w:val="center"/>
        <w:rPr>
          <w:rFonts w:ascii="Arial" w:hAnsi="Arial" w:eastAsia="Calibri" w:cs="Times New Roman"/>
          <w:color w:val="000000" w:themeColor="text1"/>
          <w:lang w:eastAsia="sk-SK"/>
        </w:rPr>
      </w:pPr>
    </w:p>
    <w:p w:rsidRPr="00184C68" w:rsidR="00572FC3" w:rsidP="00572FC3" w:rsidRDefault="0031105A" w14:paraId="00814D64" w14:textId="77777777">
      <w:pPr>
        <w:spacing w:after="0" w:line="240" w:lineRule="auto"/>
        <w:jc w:val="center"/>
        <w:rPr>
          <w:rFonts w:ascii="Arial" w:hAnsi="Arial" w:eastAsia="Calibri" w:cs="Times New Roman"/>
          <w:color w:val="000000"/>
          <w:szCs w:val="24"/>
          <w:lang w:eastAsia="sk-SK"/>
        </w:rPr>
      </w:pPr>
      <w:r w:rsidRPr="00184C68">
        <w:rPr>
          <w:rFonts w:ascii="Arial" w:hAnsi="Arial" w:eastAsia="Calibri" w:cs="Times New Roman"/>
          <w:color w:val="000000"/>
          <w:szCs w:val="24"/>
          <w:lang w:eastAsia="sk-SK"/>
        </w:rPr>
        <w:t>Bratislava</w:t>
      </w:r>
    </w:p>
    <w:p w:rsidRPr="00184C68" w:rsidR="00467705" w:rsidP="008C0F5A" w:rsidRDefault="02937B23" w14:paraId="60670B0E" w14:textId="5D48228B">
      <w:pPr>
        <w:spacing w:after="0" w:line="240" w:lineRule="auto"/>
        <w:jc w:val="center"/>
        <w:rPr>
          <w:rFonts w:ascii="Arial" w:hAnsi="Arial" w:eastAsia="Calibri" w:cs="Times New Roman"/>
          <w:color w:val="000000" w:themeColor="text1"/>
          <w:lang w:eastAsia="sk-SK"/>
        </w:rPr>
      </w:pPr>
      <w:r w:rsidRPr="75849639">
        <w:rPr>
          <w:rFonts w:ascii="Arial" w:hAnsi="Arial" w:eastAsia="Calibri" w:cs="Times New Roman"/>
          <w:color w:val="000000" w:themeColor="text1"/>
          <w:lang w:eastAsia="sk-SK"/>
        </w:rPr>
        <w:t>marec</w:t>
      </w:r>
      <w:r w:rsidRPr="75849639" w:rsidR="0031105A">
        <w:rPr>
          <w:rFonts w:ascii="Arial" w:hAnsi="Arial" w:eastAsia="Calibri" w:cs="Times New Roman"/>
          <w:color w:val="000000" w:themeColor="text1"/>
          <w:lang w:eastAsia="sk-SK"/>
        </w:rPr>
        <w:t xml:space="preserve"> 202</w:t>
      </w:r>
      <w:r w:rsidRPr="75849639" w:rsidR="5F2A2481">
        <w:rPr>
          <w:rFonts w:ascii="Arial" w:hAnsi="Arial" w:eastAsia="Calibri" w:cs="Times New Roman"/>
          <w:color w:val="000000" w:themeColor="text1"/>
          <w:lang w:eastAsia="sk-SK"/>
        </w:rPr>
        <w:t>6</w:t>
      </w:r>
    </w:p>
    <w:p w:rsidRPr="00184C68" w:rsidR="0031105A" w:rsidP="0031105A" w:rsidRDefault="0031105A" w14:paraId="600F6654" w14:textId="5DF71041">
      <w:pPr>
        <w:spacing w:after="0" w:line="276" w:lineRule="auto"/>
        <w:jc w:val="center"/>
        <w:rPr>
          <w:rFonts w:ascii="Arial" w:hAnsi="Arial" w:eastAsia="Times New Roman" w:cs="Arial"/>
          <w:color w:val="000000"/>
          <w:spacing w:val="70"/>
          <w:sz w:val="24"/>
          <w:szCs w:val="24"/>
          <w:lang w:eastAsia="sk-SK"/>
        </w:rPr>
      </w:pPr>
      <w:r w:rsidRPr="00184C68">
        <w:rPr>
          <w:rFonts w:ascii="Arial" w:hAnsi="Arial" w:eastAsia="Times New Roman" w:cs="Arial"/>
          <w:color w:val="000000"/>
          <w:spacing w:val="70"/>
          <w:sz w:val="24"/>
          <w:szCs w:val="24"/>
          <w:lang w:eastAsia="sk-SK"/>
        </w:rPr>
        <w:t>Návrh uznesenia</w:t>
      </w:r>
    </w:p>
    <w:p w:rsidRPr="00184C68" w:rsidR="0031105A" w:rsidP="0031105A" w:rsidRDefault="0031105A" w14:paraId="49D58E17" w14:textId="77777777">
      <w:pPr>
        <w:spacing w:after="0" w:line="276" w:lineRule="auto"/>
        <w:jc w:val="center"/>
        <w:rPr>
          <w:rFonts w:ascii="Arial" w:hAnsi="Arial" w:eastAsia="Times New Roman" w:cs="Arial"/>
          <w:color w:val="000000"/>
          <w:spacing w:val="70"/>
          <w:sz w:val="24"/>
          <w:szCs w:val="24"/>
          <w:lang w:eastAsia="sk-SK"/>
        </w:rPr>
      </w:pPr>
    </w:p>
    <w:p w:rsidRPr="00184C68" w:rsidR="0031105A" w:rsidP="0031105A" w:rsidRDefault="0031105A" w14:paraId="20B8DF93" w14:textId="77777777">
      <w:pPr>
        <w:spacing w:after="0" w:line="276" w:lineRule="auto"/>
        <w:jc w:val="center"/>
        <w:rPr>
          <w:rFonts w:ascii="Arial" w:hAnsi="Arial" w:eastAsia="Times New Roman" w:cs="Arial"/>
          <w:color w:val="000000"/>
          <w:spacing w:val="70"/>
          <w:sz w:val="24"/>
          <w:szCs w:val="24"/>
          <w:lang w:eastAsia="sk-SK"/>
        </w:rPr>
      </w:pPr>
    </w:p>
    <w:p w:rsidRPr="00184C68" w:rsidR="0031105A" w:rsidP="0031105A" w:rsidRDefault="0031105A" w14:paraId="6F65CE5C" w14:textId="5A94765C">
      <w:pPr>
        <w:spacing w:after="0" w:line="240" w:lineRule="auto"/>
        <w:jc w:val="center"/>
        <w:rPr>
          <w:rFonts w:ascii="Arial" w:hAnsi="Arial" w:eastAsia="Calibri" w:cs="Times New Roman"/>
          <w:b/>
          <w:bCs/>
          <w:sz w:val="24"/>
          <w:szCs w:val="24"/>
        </w:rPr>
      </w:pPr>
      <w:r w:rsidRPr="75849639">
        <w:rPr>
          <w:rFonts w:ascii="Arial" w:hAnsi="Arial" w:eastAsia="Calibri" w:cs="Times New Roman"/>
          <w:b/>
          <w:bCs/>
          <w:sz w:val="24"/>
          <w:szCs w:val="24"/>
        </w:rPr>
        <w:t>UZNESENIE č. ......../202</w:t>
      </w:r>
      <w:r w:rsidRPr="75849639" w:rsidR="6F8DE57F">
        <w:rPr>
          <w:rFonts w:ascii="Arial" w:hAnsi="Arial" w:eastAsia="Calibri" w:cs="Times New Roman"/>
          <w:b/>
          <w:bCs/>
          <w:sz w:val="24"/>
          <w:szCs w:val="24"/>
        </w:rPr>
        <w:t>6</w:t>
      </w:r>
    </w:p>
    <w:p w:rsidRPr="00184C68" w:rsidR="0031105A" w:rsidP="0031105A" w:rsidRDefault="0031105A" w14:paraId="2FAA95F6" w14:textId="18C8E536">
      <w:pPr>
        <w:spacing w:after="0" w:line="240" w:lineRule="auto"/>
        <w:jc w:val="center"/>
        <w:rPr>
          <w:rFonts w:ascii="Arial" w:hAnsi="Arial" w:eastAsia="Calibri" w:cs="Times New Roman"/>
          <w:color w:val="000000"/>
        </w:rPr>
      </w:pPr>
      <w:r w:rsidRPr="75849639">
        <w:rPr>
          <w:rFonts w:ascii="Arial" w:hAnsi="Arial" w:eastAsia="Calibri" w:cs="Times New Roman"/>
          <w:color w:val="000000" w:themeColor="text1"/>
        </w:rPr>
        <w:t>zo dňa </w:t>
      </w:r>
      <w:r w:rsidRPr="75849639" w:rsidR="4394AFB8">
        <w:rPr>
          <w:rFonts w:ascii="Arial" w:hAnsi="Arial" w:eastAsia="Calibri" w:cs="Times New Roman"/>
          <w:color w:val="000000" w:themeColor="text1"/>
        </w:rPr>
        <w:t>1</w:t>
      </w:r>
      <w:r w:rsidRPr="75849639" w:rsidR="73A66214">
        <w:rPr>
          <w:rFonts w:ascii="Arial" w:hAnsi="Arial" w:eastAsia="Calibri" w:cs="Times New Roman"/>
          <w:color w:val="000000" w:themeColor="text1"/>
        </w:rPr>
        <w:t>7</w:t>
      </w:r>
      <w:r w:rsidRPr="75849639">
        <w:rPr>
          <w:rFonts w:ascii="Arial" w:hAnsi="Arial" w:eastAsia="Calibri" w:cs="Times New Roman"/>
          <w:color w:val="000000" w:themeColor="text1"/>
        </w:rPr>
        <w:t xml:space="preserve">. </w:t>
      </w:r>
      <w:r w:rsidRPr="75849639" w:rsidR="0AC6A5D6">
        <w:rPr>
          <w:rFonts w:ascii="Arial" w:hAnsi="Arial" w:eastAsia="Calibri" w:cs="Times New Roman"/>
          <w:color w:val="000000" w:themeColor="text1"/>
        </w:rPr>
        <w:t>04</w:t>
      </w:r>
      <w:r w:rsidRPr="75849639">
        <w:rPr>
          <w:rFonts w:ascii="Arial" w:hAnsi="Arial" w:eastAsia="Calibri" w:cs="Times New Roman"/>
          <w:color w:val="000000" w:themeColor="text1"/>
        </w:rPr>
        <w:t>. 202</w:t>
      </w:r>
      <w:r w:rsidRPr="75849639" w:rsidR="461AF6B6">
        <w:rPr>
          <w:rFonts w:ascii="Arial" w:hAnsi="Arial" w:eastAsia="Calibri" w:cs="Times New Roman"/>
          <w:color w:val="000000" w:themeColor="text1"/>
        </w:rPr>
        <w:t>6</w:t>
      </w:r>
    </w:p>
    <w:p w:rsidRPr="00184C68" w:rsidR="0031105A" w:rsidP="0031105A" w:rsidRDefault="0031105A" w14:paraId="3E47BFA1" w14:textId="77777777">
      <w:pPr>
        <w:spacing w:after="0" w:line="240" w:lineRule="auto"/>
        <w:jc w:val="both"/>
        <w:rPr>
          <w:rFonts w:ascii="Arial" w:hAnsi="Arial" w:eastAsia="Calibri" w:cs="Times New Roman"/>
          <w:color w:val="000000"/>
        </w:rPr>
      </w:pPr>
    </w:p>
    <w:p w:rsidRPr="00184C68" w:rsidR="0031105A" w:rsidP="0031105A" w:rsidRDefault="0031105A" w14:paraId="618F6558" w14:textId="77777777">
      <w:pPr>
        <w:spacing w:after="0" w:line="240" w:lineRule="auto"/>
        <w:jc w:val="center"/>
        <w:rPr>
          <w:rFonts w:ascii="Arial" w:hAnsi="Arial" w:eastAsia="Calibri" w:cs="Times New Roman"/>
          <w:color w:val="000000"/>
        </w:rPr>
      </w:pPr>
      <w:r w:rsidRPr="00184C68">
        <w:rPr>
          <w:rFonts w:ascii="Arial" w:hAnsi="Arial" w:eastAsia="Calibri" w:cs="Times New Roman"/>
          <w:color w:val="000000"/>
        </w:rPr>
        <w:t>Zastupiteľstvo Bratislavského samosprávneho kraja po prerokovaní materiálu</w:t>
      </w:r>
    </w:p>
    <w:p w:rsidRPr="00184C68" w:rsidR="0031105A" w:rsidP="0031105A" w:rsidRDefault="0031105A" w14:paraId="24661A21" w14:textId="77777777">
      <w:pPr>
        <w:spacing w:after="0" w:line="240" w:lineRule="auto"/>
        <w:rPr>
          <w:rFonts w:ascii="Arial" w:hAnsi="Arial" w:eastAsia="Times New Roman" w:cs="Arial"/>
          <w:b/>
          <w:color w:val="000000"/>
          <w:spacing w:val="70"/>
          <w:sz w:val="24"/>
          <w:szCs w:val="24"/>
          <w:lang w:eastAsia="sk-SK"/>
        </w:rPr>
      </w:pPr>
    </w:p>
    <w:p w:rsidRPr="00184C68" w:rsidR="0031105A" w:rsidP="0031105A" w:rsidRDefault="0031105A" w14:paraId="0CFD75CC" w14:textId="0C753417">
      <w:pPr>
        <w:spacing w:after="0" w:line="240" w:lineRule="auto"/>
        <w:jc w:val="center"/>
        <w:rPr>
          <w:rFonts w:ascii="Arial" w:hAnsi="Arial" w:eastAsia="Times New Roman" w:cs="Arial"/>
          <w:b/>
          <w:bCs/>
          <w:color w:val="000000"/>
          <w:spacing w:val="70"/>
          <w:sz w:val="24"/>
          <w:szCs w:val="24"/>
          <w:lang w:eastAsia="sk-SK"/>
        </w:rPr>
      </w:pPr>
      <w:r w:rsidRPr="00184C68">
        <w:rPr>
          <w:rFonts w:ascii="Arial" w:hAnsi="Arial" w:eastAsia="Times New Roman" w:cs="Arial"/>
          <w:b/>
          <w:color w:val="000000"/>
          <w:spacing w:val="70"/>
          <w:sz w:val="24"/>
          <w:szCs w:val="24"/>
          <w:lang w:eastAsia="sk-SK"/>
        </w:rPr>
        <w:br/>
      </w:r>
      <w:r w:rsidRPr="00184C68">
        <w:rPr>
          <w:rFonts w:ascii="Arial" w:hAnsi="Arial" w:eastAsia="Times New Roman" w:cs="Arial"/>
          <w:b/>
          <w:color w:val="000000"/>
          <w:spacing w:val="70"/>
          <w:sz w:val="24"/>
          <w:szCs w:val="24"/>
          <w:lang w:eastAsia="sk-SK"/>
        </w:rPr>
        <w:t xml:space="preserve"> berie na vedomie</w:t>
      </w:r>
    </w:p>
    <w:p w:rsidRPr="00184C68" w:rsidR="0031105A" w:rsidP="0031105A" w:rsidRDefault="0031105A" w14:paraId="729CBBCB" w14:textId="5936694B">
      <w:pPr>
        <w:spacing w:after="0" w:line="240" w:lineRule="auto"/>
        <w:jc w:val="both"/>
        <w:rPr>
          <w:rFonts w:ascii="Arial" w:hAnsi="Arial" w:eastAsia="Times New Roman" w:cs="Arial"/>
          <w:b/>
          <w:color w:val="000000"/>
          <w:spacing w:val="70"/>
          <w:szCs w:val="24"/>
          <w:lang w:eastAsia="sk-SK"/>
        </w:rPr>
      </w:pPr>
    </w:p>
    <w:p w:rsidRPr="00184C68" w:rsidR="003370A8" w:rsidP="0031105A" w:rsidRDefault="003370A8" w14:paraId="17724A53" w14:textId="77777777">
      <w:pPr>
        <w:spacing w:after="0" w:line="240" w:lineRule="auto"/>
        <w:jc w:val="both"/>
        <w:rPr>
          <w:rFonts w:ascii="Arial" w:hAnsi="Arial" w:eastAsia="Times New Roman" w:cs="Arial"/>
          <w:b/>
          <w:color w:val="000000"/>
          <w:spacing w:val="70"/>
          <w:szCs w:val="24"/>
          <w:lang w:eastAsia="sk-SK"/>
        </w:rPr>
      </w:pPr>
    </w:p>
    <w:p w:rsidRPr="00184C68" w:rsidR="00BD627C" w:rsidP="0031105A" w:rsidRDefault="0031105A" w14:paraId="09196C6C" w14:textId="10C7B283">
      <w:pPr>
        <w:spacing w:after="120" w:line="276" w:lineRule="auto"/>
        <w:jc w:val="both"/>
      </w:pPr>
      <w:r w:rsidRPr="75849639">
        <w:rPr>
          <w:rFonts w:ascii="Arial" w:hAnsi="Arial" w:eastAsia="Times New Roman" w:cs="Arial"/>
          <w:color w:val="000000" w:themeColor="text1"/>
          <w:lang w:eastAsia="sk-SK"/>
        </w:rPr>
        <w:t xml:space="preserve">Odpočet plnenia Akčného plánu Bratislavského samosprávneho kraja pre implementáciu Programu hospodárskeho rozvoja a sociálneho rozvoja Bratislavského samosprávneho kraja na roky 2021 – 2027 (s výhľadom do roku 2030) za obdobie </w:t>
      </w:r>
      <w:r w:rsidRPr="75849639" w:rsidR="55B103C9">
        <w:rPr>
          <w:rFonts w:ascii="Arial" w:hAnsi="Arial" w:eastAsia="Times New Roman" w:cs="Arial"/>
          <w:color w:val="000000" w:themeColor="text1"/>
          <w:lang w:eastAsia="sk-SK"/>
        </w:rPr>
        <w:t>12</w:t>
      </w:r>
      <w:r w:rsidRPr="75849639">
        <w:rPr>
          <w:rFonts w:ascii="Arial" w:hAnsi="Arial" w:eastAsia="Times New Roman" w:cs="Arial"/>
          <w:color w:val="000000" w:themeColor="text1"/>
          <w:lang w:eastAsia="sk-SK"/>
        </w:rPr>
        <w:t>.</w:t>
      </w:r>
      <w:r w:rsidRPr="75849639" w:rsidR="00653BAF">
        <w:rPr>
          <w:rFonts w:ascii="Arial" w:hAnsi="Arial" w:eastAsia="Times New Roman" w:cs="Arial"/>
          <w:color w:val="000000" w:themeColor="text1"/>
          <w:lang w:eastAsia="sk-SK"/>
        </w:rPr>
        <w:t xml:space="preserve"> </w:t>
      </w:r>
      <w:r w:rsidRPr="75849639" w:rsidR="0C323594">
        <w:rPr>
          <w:rFonts w:ascii="Arial" w:hAnsi="Arial" w:eastAsia="Times New Roman" w:cs="Arial"/>
          <w:color w:val="000000" w:themeColor="text1"/>
          <w:lang w:eastAsia="sk-SK"/>
        </w:rPr>
        <w:t>12</w:t>
      </w:r>
      <w:r w:rsidRPr="75849639">
        <w:rPr>
          <w:rFonts w:ascii="Arial" w:hAnsi="Arial" w:eastAsia="Times New Roman" w:cs="Arial"/>
          <w:color w:val="000000" w:themeColor="text1"/>
          <w:lang w:eastAsia="sk-SK"/>
        </w:rPr>
        <w:t>. 202</w:t>
      </w:r>
      <w:r w:rsidRPr="75849639" w:rsidR="0CE5AFB7">
        <w:rPr>
          <w:rFonts w:ascii="Arial" w:hAnsi="Arial" w:eastAsia="Times New Roman" w:cs="Arial"/>
          <w:color w:val="000000" w:themeColor="text1"/>
          <w:lang w:eastAsia="sk-SK"/>
        </w:rPr>
        <w:t>5</w:t>
      </w:r>
      <w:r w:rsidRPr="75849639">
        <w:rPr>
          <w:rFonts w:ascii="Arial" w:hAnsi="Arial" w:eastAsia="Times New Roman" w:cs="Arial"/>
          <w:color w:val="000000" w:themeColor="text1"/>
          <w:lang w:eastAsia="sk-SK"/>
        </w:rPr>
        <w:t xml:space="preserve"> – </w:t>
      </w:r>
      <w:r w:rsidRPr="75849639" w:rsidR="0B9A3952">
        <w:rPr>
          <w:rFonts w:ascii="Arial" w:hAnsi="Arial" w:eastAsia="Times New Roman" w:cs="Arial"/>
          <w:color w:val="000000" w:themeColor="text1"/>
          <w:lang w:eastAsia="sk-SK"/>
        </w:rPr>
        <w:t>1</w:t>
      </w:r>
      <w:r w:rsidRPr="75849639" w:rsidR="272F5372">
        <w:rPr>
          <w:rFonts w:ascii="Arial" w:hAnsi="Arial" w:eastAsia="Times New Roman" w:cs="Arial"/>
          <w:color w:val="000000" w:themeColor="text1"/>
          <w:lang w:eastAsia="sk-SK"/>
        </w:rPr>
        <w:t>7</w:t>
      </w:r>
      <w:r w:rsidRPr="75849639">
        <w:rPr>
          <w:rFonts w:ascii="Arial" w:hAnsi="Arial" w:eastAsia="Times New Roman" w:cs="Arial"/>
          <w:color w:val="000000" w:themeColor="text1"/>
          <w:lang w:eastAsia="sk-SK"/>
        </w:rPr>
        <w:t xml:space="preserve">. </w:t>
      </w:r>
      <w:r w:rsidRPr="75849639" w:rsidR="22A0B95A">
        <w:rPr>
          <w:rFonts w:ascii="Arial" w:hAnsi="Arial" w:eastAsia="Times New Roman" w:cs="Arial"/>
          <w:color w:val="000000" w:themeColor="text1"/>
          <w:lang w:eastAsia="sk-SK"/>
        </w:rPr>
        <w:t>04</w:t>
      </w:r>
      <w:r w:rsidRPr="75849639">
        <w:rPr>
          <w:rFonts w:ascii="Arial" w:hAnsi="Arial" w:eastAsia="Times New Roman" w:cs="Arial"/>
          <w:color w:val="000000" w:themeColor="text1"/>
          <w:lang w:eastAsia="sk-SK"/>
        </w:rPr>
        <w:t>. 202</w:t>
      </w:r>
      <w:r w:rsidRPr="75849639" w:rsidR="3B86B384">
        <w:rPr>
          <w:rFonts w:ascii="Arial" w:hAnsi="Arial" w:eastAsia="Times New Roman" w:cs="Arial"/>
          <w:color w:val="000000" w:themeColor="text1"/>
          <w:lang w:eastAsia="sk-SK"/>
        </w:rPr>
        <w:t>6</w:t>
      </w:r>
      <w:r w:rsidRPr="75849639">
        <w:rPr>
          <w:rFonts w:ascii="Arial" w:hAnsi="Arial" w:eastAsia="Times New Roman" w:cs="Arial"/>
          <w:color w:val="000000" w:themeColor="text1"/>
          <w:lang w:eastAsia="sk-SK"/>
        </w:rPr>
        <w:t>.</w:t>
      </w:r>
    </w:p>
    <w:p w:rsidRPr="00184C68" w:rsidR="45622BEE" w:rsidP="45622BEE" w:rsidRDefault="45622BEE" w14:paraId="6C2891AD" w14:textId="7945A387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3EE44E34" w14:textId="09BB9A5B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2E176DBB" w14:textId="4D5264F6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6C75718C" w14:textId="065C3FFB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3692099B" w14:textId="165BE4C7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3E2A9D4A" w14:textId="3F46C996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24AD7787" w14:textId="67D23E3C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2A786ADA" w14:textId="406BCA03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6AF3E967" w14:textId="7CE975F1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42C716B1" w14:textId="110ACDF5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6AAB40C9" w14:textId="4375FEAE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2B030B47" w14:textId="04A318AE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33588D12" w14:textId="0591F5C0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3CAFF05A" w14:textId="6109940A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24F46E99" w14:textId="26BDA371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2D90C2FC" w14:textId="5582E430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1635115C" w14:textId="58106141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65AA097F" w14:textId="255E7E0C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6CB661AB" w14:textId="5CAE421D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0C6C1754" w14:textId="41C9B725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32C536F1" w14:textId="41D18B12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45622BEE" w:rsidP="45622BEE" w:rsidRDefault="45622BEE" w14:paraId="52BAD1B3" w14:textId="0ADBB701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2CF9AD5C" w:rsidP="2CF9AD5C" w:rsidRDefault="2CF9AD5C" w14:paraId="0F21B45D" w14:textId="254B8EB9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p w:rsidRPr="00184C68" w:rsidR="194EF50E" w:rsidP="45622BEE" w:rsidRDefault="194EF50E" w14:paraId="4DB48026" w14:textId="49428BF6">
      <w:pPr>
        <w:spacing w:after="0" w:line="240" w:lineRule="auto"/>
        <w:jc w:val="center"/>
        <w:rPr>
          <w:rFonts w:ascii="Arial" w:hAnsi="Arial" w:eastAsia="Arial" w:cs="Arial"/>
          <w:color w:val="000000" w:themeColor="text1"/>
          <w:sz w:val="24"/>
          <w:szCs w:val="24"/>
        </w:rPr>
      </w:pP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  <w:sz w:val="24"/>
          <w:szCs w:val="24"/>
        </w:rPr>
        <w:t>D ô v o d o v á   s p r á v a</w:t>
      </w:r>
      <w:r w:rsidRPr="00184C68">
        <w:rPr>
          <w:rStyle w:val="eop"/>
          <w:rFonts w:ascii="Arial" w:hAnsi="Arial" w:eastAsia="Arial" w:cs="Arial"/>
          <w:color w:val="000000" w:themeColor="text1"/>
          <w:sz w:val="24"/>
          <w:szCs w:val="24"/>
        </w:rPr>
        <w:t> </w:t>
      </w:r>
    </w:p>
    <w:p w:rsidRPr="00184C68" w:rsidR="194EF50E" w:rsidP="45622BEE" w:rsidRDefault="194EF50E" w14:paraId="205BAE01" w14:textId="4ED3038B">
      <w:pPr>
        <w:spacing w:after="0" w:line="240" w:lineRule="auto"/>
        <w:jc w:val="center"/>
        <w:rPr>
          <w:rFonts w:ascii="Arial" w:hAnsi="Arial" w:eastAsia="Arial" w:cs="Arial"/>
          <w:color w:val="000000" w:themeColor="text1"/>
          <w:sz w:val="24"/>
          <w:szCs w:val="24"/>
        </w:rPr>
      </w:pPr>
      <w:r w:rsidRPr="00184C68">
        <w:rPr>
          <w:rStyle w:val="eop"/>
          <w:rFonts w:ascii="Arial" w:hAnsi="Arial" w:eastAsia="Arial" w:cs="Arial"/>
          <w:color w:val="000000" w:themeColor="text1"/>
          <w:sz w:val="24"/>
          <w:szCs w:val="24"/>
        </w:rPr>
        <w:t> </w:t>
      </w:r>
    </w:p>
    <w:p w:rsidRPr="00184C68" w:rsidR="194EF50E" w:rsidP="45622BEE" w:rsidRDefault="194EF50E" w14:paraId="6FF81BCB" w14:textId="06DBB6CE">
      <w:pPr>
        <w:spacing w:after="120" w:line="240" w:lineRule="auto"/>
        <w:jc w:val="both"/>
        <w:rPr>
          <w:rFonts w:ascii="Arial" w:hAnsi="Arial" w:eastAsia="Arial" w:cs="Arial"/>
          <w:color w:val="000000" w:themeColor="text1"/>
        </w:rPr>
      </w:pPr>
      <w:r w:rsidRPr="00184C68">
        <w:rPr>
          <w:rStyle w:val="normaltextrun"/>
          <w:rFonts w:ascii="Arial" w:hAnsi="Arial" w:eastAsia="Arial" w:cs="Arial"/>
          <w:color w:val="000000" w:themeColor="text1"/>
        </w:rPr>
        <w:t>Bratislavský samosprávny kraj spracoval v súlade so zákonom</w:t>
      </w:r>
      <w:r w:rsidRPr="00184C68">
        <w:rPr>
          <w:rStyle w:val="normaltextrun"/>
          <w:rFonts w:ascii="Segoe UI" w:hAnsi="Segoe UI" w:eastAsia="Segoe UI" w:cs="Segoe UI"/>
          <w:color w:val="000000" w:themeColor="text1"/>
        </w:rPr>
        <w:t xml:space="preserve"> č. 539/2008 Z. z. o podpore regionálneho rozvoja v znení neskorších predpisov strednodobý strategický dokument 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 xml:space="preserve">Program hospodárskeho rozvoja a sociálneho rozvoja Bratislavského samosprávneho kraja na roky 2021 - 2027 </w:t>
      </w:r>
      <w:r w:rsidRPr="00184C68">
        <w:rPr>
          <w:rStyle w:val="normaltextrun"/>
          <w:rFonts w:ascii="Segoe UI" w:hAnsi="Segoe UI" w:eastAsia="Segoe UI" w:cs="Segoe UI"/>
          <w:color w:val="000000" w:themeColor="text1"/>
        </w:rPr>
        <w:t>(ďalej len PH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 xml:space="preserve">RSR BSK 2021-2027). Uvedený dokument bol následné schválený Zastupiteľstvom BSK dňa 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>11. 06. 2021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 xml:space="preserve"> Uznesením č. 387/2021. </w:t>
      </w:r>
    </w:p>
    <w:p w:rsidRPr="00184C68" w:rsidR="194EF50E" w:rsidP="45622BEE" w:rsidRDefault="194EF50E" w14:paraId="01784D33" w14:textId="4DA5501C">
      <w:pPr>
        <w:spacing w:after="120" w:line="240" w:lineRule="auto"/>
        <w:jc w:val="both"/>
        <w:rPr>
          <w:rFonts w:ascii="Arial" w:hAnsi="Arial" w:eastAsia="Arial" w:cs="Arial"/>
          <w:color w:val="000000" w:themeColor="text1"/>
        </w:rPr>
      </w:pP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>Pre implementáciu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 xml:space="preserve"> programovej časti 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>PHRSR BSK 2021-2027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 xml:space="preserve"> 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 xml:space="preserve">bol spracovaný Akčný plán BSK </w:t>
      </w:r>
      <w:r w:rsidRPr="00184C68">
        <w:rPr>
          <w:rStyle w:val="normaltextrun"/>
          <w:rFonts w:ascii="Segoe UI" w:hAnsi="Segoe UI" w:eastAsia="Segoe UI" w:cs="Segoe UI"/>
          <w:color w:val="000000" w:themeColor="text1"/>
        </w:rPr>
        <w:t xml:space="preserve">(ďalej len 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>AP BSK)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 xml:space="preserve">, 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 xml:space="preserve">ktorý je zároveň 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 xml:space="preserve">plánovacím a monitorovacím nástrojom napĺňania cieľov PHRSR BSK 2021 - 2027 </w:t>
      </w:r>
      <w:r w:rsidRPr="00184C68">
        <w:rPr>
          <w:rStyle w:val="normaltextrun"/>
          <w:rFonts w:ascii="Arial" w:hAnsi="Arial" w:eastAsia="Arial" w:cs="Arial"/>
          <w:color w:val="000000" w:themeColor="text1"/>
        </w:rPr>
        <w:t>ako aj</w:t>
      </w:r>
      <w:r w:rsidRPr="00184C68">
        <w:rPr>
          <w:rStyle w:val="normaltextrun"/>
          <w:rFonts w:ascii="Arial" w:hAnsi="Arial" w:eastAsia="Arial" w:cs="Arial"/>
          <w:b/>
          <w:bCs/>
          <w:color w:val="000000" w:themeColor="text1"/>
        </w:rPr>
        <w:t> priorít BSK. </w:t>
      </w:r>
      <w:r w:rsidRPr="00184C68">
        <w:rPr>
          <w:rStyle w:val="eop"/>
          <w:rFonts w:ascii="Arial" w:hAnsi="Arial" w:eastAsia="Arial" w:cs="Arial"/>
          <w:color w:val="000000" w:themeColor="text1"/>
        </w:rPr>
        <w:t> </w:t>
      </w:r>
    </w:p>
    <w:p w:rsidRPr="00184C68" w:rsidR="194EF50E" w:rsidP="45622BEE" w:rsidRDefault="194EF50E" w14:paraId="3A4B64E6" w14:textId="70C9F938">
      <w:pPr>
        <w:spacing w:after="120" w:line="240" w:lineRule="auto"/>
        <w:jc w:val="both"/>
        <w:rPr>
          <w:rFonts w:ascii="Arial" w:hAnsi="Arial" w:eastAsia="Arial" w:cs="Arial"/>
          <w:color w:val="000000" w:themeColor="text1"/>
        </w:rPr>
      </w:pPr>
      <w:r w:rsidRPr="00184C68">
        <w:rPr>
          <w:rStyle w:val="normaltextrun"/>
          <w:rFonts w:ascii="Arial" w:hAnsi="Arial" w:eastAsia="Arial" w:cs="Arial"/>
          <w:color w:val="000000" w:themeColor="text1"/>
        </w:rPr>
        <w:t>Cieľom aktivít Akčného plánu je prispievať ku komplexnému rozvoju regiónu, pričom jeho súčasťou sú projekty z oblasti dopravy, kultúry, cestovného ruchu, školstva, zdravotníctva, sociálnych vecí, životného prostredia, územného plánovania a energetiky. </w:t>
      </w:r>
    </w:p>
    <w:p w:rsidRPr="00184C68" w:rsidR="45622BEE" w:rsidP="001A543D" w:rsidRDefault="194EF50E" w14:paraId="37488E2E" w14:textId="4196A775">
      <w:pPr>
        <w:spacing w:after="120" w:line="240" w:lineRule="auto"/>
        <w:jc w:val="both"/>
        <w:rPr>
          <w:rFonts w:ascii="Arial" w:hAnsi="Arial" w:eastAsia="Arial" w:cs="Arial"/>
          <w:color w:val="000000" w:themeColor="text1"/>
        </w:rPr>
      </w:pPr>
      <w:r w:rsidRPr="75849639">
        <w:rPr>
          <w:rStyle w:val="normaltextrun"/>
          <w:rFonts w:ascii="Arial" w:hAnsi="Arial" w:eastAsia="Arial" w:cs="Arial"/>
          <w:b/>
          <w:bCs/>
          <w:color w:val="000000" w:themeColor="text1"/>
        </w:rPr>
        <w:t>Predkladaný materiál sa zameriava na monitorovanie plnenia</w:t>
      </w:r>
      <w:r w:rsidRPr="75849639">
        <w:rPr>
          <w:rStyle w:val="normaltextrun"/>
          <w:rFonts w:ascii="Arial" w:hAnsi="Arial" w:eastAsia="Arial" w:cs="Arial"/>
          <w:color w:val="000000" w:themeColor="text1"/>
        </w:rPr>
        <w:t xml:space="preserve"> jednotlivých kľúčových krokov AP BSK</w:t>
      </w:r>
      <w:r w:rsidRPr="75849639">
        <w:rPr>
          <w:rStyle w:val="normaltextrun"/>
          <w:rFonts w:ascii="Arial" w:hAnsi="Arial" w:eastAsia="Arial" w:cs="Arial"/>
          <w:b/>
          <w:bCs/>
          <w:color w:val="000000" w:themeColor="text1"/>
        </w:rPr>
        <w:t xml:space="preserve"> k </w:t>
      </w:r>
      <w:r w:rsidRPr="75849639" w:rsidR="19C9939B">
        <w:rPr>
          <w:rStyle w:val="normaltextrun"/>
          <w:rFonts w:ascii="Arial" w:hAnsi="Arial" w:eastAsia="Arial" w:cs="Arial"/>
          <w:b/>
          <w:bCs/>
          <w:color w:val="000000" w:themeColor="text1"/>
        </w:rPr>
        <w:t>17</w:t>
      </w:r>
      <w:r w:rsidRPr="75849639">
        <w:rPr>
          <w:rStyle w:val="normaltextrun"/>
          <w:rFonts w:ascii="Arial" w:hAnsi="Arial" w:eastAsia="Arial" w:cs="Arial"/>
          <w:b/>
          <w:bCs/>
          <w:color w:val="000000" w:themeColor="text1"/>
        </w:rPr>
        <w:t>. </w:t>
      </w:r>
      <w:r w:rsidRPr="75849639" w:rsidR="47842608">
        <w:rPr>
          <w:rStyle w:val="normaltextrun"/>
          <w:rFonts w:ascii="Arial" w:hAnsi="Arial" w:eastAsia="Arial" w:cs="Arial"/>
          <w:b/>
          <w:bCs/>
          <w:color w:val="000000" w:themeColor="text1"/>
        </w:rPr>
        <w:t>04</w:t>
      </w:r>
      <w:r w:rsidRPr="75849639">
        <w:rPr>
          <w:rStyle w:val="normaltextrun"/>
          <w:rFonts w:ascii="Arial" w:hAnsi="Arial" w:eastAsia="Arial" w:cs="Arial"/>
          <w:b/>
          <w:bCs/>
          <w:color w:val="000000" w:themeColor="text1"/>
        </w:rPr>
        <w:t>. 202</w:t>
      </w:r>
      <w:r w:rsidRPr="75849639" w:rsidR="7C389E84">
        <w:rPr>
          <w:rStyle w:val="normaltextrun"/>
          <w:rFonts w:ascii="Arial" w:hAnsi="Arial" w:eastAsia="Arial" w:cs="Arial"/>
          <w:b/>
          <w:bCs/>
          <w:color w:val="000000" w:themeColor="text1"/>
        </w:rPr>
        <w:t>6</w:t>
      </w:r>
      <w:r w:rsidRPr="75849639">
        <w:rPr>
          <w:rStyle w:val="normaltextrun"/>
          <w:rFonts w:ascii="Arial" w:hAnsi="Arial" w:eastAsia="Arial" w:cs="Arial"/>
          <w:color w:val="000000" w:themeColor="text1"/>
        </w:rPr>
        <w:t>. Kľúčový krok implementácie predstavuje čiastkové činnosti jednotlivých odborov a oddelení Úradu BSK, ktoré je potrebné vykonať pre úspešnú realizáciu projektov. Materiál a jeho kľúčové kroky boli vypracované jednotlivými odbormi, pričom koordinátorom je Odbor stratégie, územného rozvoja a riadenia projektov. Odpočet Akčného plánu BSK je po vypracovaní prerokovaný vo všetkých relevantných komisiách.</w:t>
      </w:r>
    </w:p>
    <w:p w:rsidRPr="00184C68" w:rsidR="794EE3C6" w:rsidP="56B176A4" w:rsidRDefault="794EE3C6" w14:paraId="36A283FF" w14:textId="0B8B7DA5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  <w:r w:rsidRPr="75849639">
        <w:rPr>
          <w:rFonts w:ascii="Arial" w:hAnsi="Arial" w:eastAsia="Times New Roman" w:cs="Arial"/>
          <w:color w:val="000000" w:themeColor="text1"/>
          <w:lang w:eastAsia="sk-SK"/>
        </w:rPr>
        <w:t xml:space="preserve">Medzi najzásadnejšie kroky </w:t>
      </w:r>
      <w:r w:rsidRPr="75849639" w:rsidR="3E6FBE6E">
        <w:rPr>
          <w:rFonts w:ascii="Arial" w:hAnsi="Arial" w:eastAsia="Times New Roman" w:cs="Arial"/>
          <w:color w:val="000000" w:themeColor="text1"/>
          <w:lang w:eastAsia="sk-SK"/>
        </w:rPr>
        <w:t xml:space="preserve">v projektoch v rámci </w:t>
      </w:r>
      <w:proofErr w:type="spellStart"/>
      <w:r w:rsidRPr="75849639" w:rsidR="3E6FBE6E">
        <w:rPr>
          <w:rFonts w:ascii="Arial" w:hAnsi="Arial" w:eastAsia="Times New Roman" w:cs="Arial"/>
          <w:color w:val="000000" w:themeColor="text1"/>
          <w:lang w:eastAsia="sk-SK"/>
        </w:rPr>
        <w:t>odpočtovania</w:t>
      </w:r>
      <w:proofErr w:type="spellEnd"/>
      <w:r w:rsidRPr="75849639" w:rsidR="3E6FBE6E">
        <w:rPr>
          <w:rFonts w:ascii="Arial" w:hAnsi="Arial" w:eastAsia="Times New Roman" w:cs="Arial"/>
          <w:color w:val="000000" w:themeColor="text1"/>
          <w:lang w:eastAsia="sk-SK"/>
        </w:rPr>
        <w:t xml:space="preserve"> </w:t>
      </w:r>
      <w:r w:rsidRPr="75849639" w:rsidR="3E6FBE6E">
        <w:rPr>
          <w:rFonts w:ascii="Arial" w:hAnsi="Arial" w:eastAsia="Times New Roman" w:cs="Arial"/>
          <w:b/>
          <w:bCs/>
          <w:color w:val="000000" w:themeColor="text1"/>
          <w:lang w:eastAsia="sk-SK"/>
        </w:rPr>
        <w:t>A</w:t>
      </w:r>
      <w:r w:rsidRPr="75849639" w:rsidR="00FF08A5">
        <w:rPr>
          <w:rFonts w:ascii="Arial" w:hAnsi="Arial" w:eastAsia="Times New Roman" w:cs="Arial"/>
          <w:b/>
          <w:bCs/>
          <w:color w:val="000000" w:themeColor="text1"/>
          <w:lang w:eastAsia="sk-SK"/>
        </w:rPr>
        <w:t>P BSK</w:t>
      </w:r>
      <w:r w:rsidRPr="75849639" w:rsidR="00FF08A5">
        <w:rPr>
          <w:rFonts w:ascii="Arial" w:hAnsi="Arial" w:eastAsia="Times New Roman" w:cs="Arial"/>
          <w:color w:val="000000" w:themeColor="text1"/>
          <w:lang w:eastAsia="sk-SK"/>
        </w:rPr>
        <w:t xml:space="preserve"> </w:t>
      </w:r>
      <w:r w:rsidRPr="75849639" w:rsidR="3E6FBE6E">
        <w:rPr>
          <w:rFonts w:ascii="Arial" w:hAnsi="Arial" w:eastAsia="Times New Roman" w:cs="Arial"/>
          <w:color w:val="000000" w:themeColor="text1"/>
          <w:lang w:eastAsia="sk-SK"/>
        </w:rPr>
        <w:t xml:space="preserve">za jednotlivé odbory za </w:t>
      </w:r>
      <w:r w:rsidRPr="75849639" w:rsidR="044D38D6">
        <w:rPr>
          <w:rFonts w:ascii="Arial" w:hAnsi="Arial" w:eastAsia="Times New Roman" w:cs="Arial"/>
          <w:b/>
          <w:bCs/>
          <w:color w:val="000000" w:themeColor="text1"/>
          <w:lang w:eastAsia="sk-SK"/>
        </w:rPr>
        <w:t>1</w:t>
      </w:r>
      <w:r w:rsidRPr="75849639" w:rsidR="3E6FBE6E">
        <w:rPr>
          <w:rFonts w:ascii="Arial" w:hAnsi="Arial" w:eastAsia="Times New Roman" w:cs="Arial"/>
          <w:b/>
          <w:bCs/>
          <w:color w:val="000000" w:themeColor="text1"/>
          <w:lang w:eastAsia="sk-SK"/>
        </w:rPr>
        <w:t>. štvrťrok 202</w:t>
      </w:r>
      <w:r w:rsidRPr="75849639" w:rsidR="05FDD639">
        <w:rPr>
          <w:rFonts w:ascii="Arial" w:hAnsi="Arial" w:eastAsia="Times New Roman" w:cs="Arial"/>
          <w:b/>
          <w:bCs/>
          <w:color w:val="000000" w:themeColor="text1"/>
          <w:lang w:eastAsia="sk-SK"/>
        </w:rPr>
        <w:t>6</w:t>
      </w:r>
      <w:r w:rsidRPr="75849639" w:rsidR="07DBD40D">
        <w:rPr>
          <w:rFonts w:ascii="Arial" w:hAnsi="Arial" w:eastAsia="Times New Roman" w:cs="Arial"/>
          <w:b/>
          <w:bCs/>
          <w:color w:val="000000" w:themeColor="text1"/>
          <w:lang w:eastAsia="sk-SK"/>
        </w:rPr>
        <w:t xml:space="preserve"> </w:t>
      </w:r>
      <w:r w:rsidRPr="75849639" w:rsidR="3E6FBE6E">
        <w:rPr>
          <w:rFonts w:ascii="Arial" w:hAnsi="Arial" w:eastAsia="Times New Roman" w:cs="Arial"/>
          <w:color w:val="000000" w:themeColor="text1"/>
          <w:lang w:eastAsia="sk-SK"/>
        </w:rPr>
        <w:t>sú:</w:t>
      </w:r>
    </w:p>
    <w:tbl>
      <w:tblPr>
        <w:tblStyle w:val="Mriekatabuky"/>
        <w:tblW w:w="9209" w:type="dxa"/>
        <w:tblLook w:val="04A0" w:firstRow="1" w:lastRow="0" w:firstColumn="1" w:lastColumn="0" w:noHBand="0" w:noVBand="1"/>
      </w:tblPr>
      <w:tblGrid>
        <w:gridCol w:w="2405"/>
        <w:gridCol w:w="6804"/>
      </w:tblGrid>
      <w:tr w:rsidRPr="00184C68" w:rsidR="00A33ACC" w:rsidTr="3B6B2C9F" w14:paraId="30BE4AC0" w14:textId="77777777">
        <w:tc>
          <w:tcPr>
            <w:tcW w:w="2405" w:type="dxa"/>
            <w:tcMar/>
          </w:tcPr>
          <w:p w:rsidRPr="00184C68" w:rsidR="00A33ACC" w:rsidP="00436269" w:rsidRDefault="00A33ACC" w14:paraId="55421956" w14:textId="33A6161E">
            <w:pPr>
              <w:spacing w:after="120" w:line="276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lang w:eastAsia="sk-SK"/>
              </w:rPr>
            </w:pPr>
            <w:r w:rsidRPr="00184C68">
              <w:rPr>
                <w:rFonts w:ascii="Arial" w:hAnsi="Arial" w:eastAsia="Times New Roman" w:cs="Arial"/>
                <w:b/>
                <w:bCs/>
                <w:color w:val="000000" w:themeColor="text1"/>
                <w:lang w:eastAsia="sk-SK"/>
              </w:rPr>
              <w:t>Odbor Úradu BSK</w:t>
            </w:r>
          </w:p>
        </w:tc>
        <w:tc>
          <w:tcPr>
            <w:tcW w:w="6804" w:type="dxa"/>
            <w:tcMar/>
          </w:tcPr>
          <w:p w:rsidRPr="00184C68" w:rsidR="00A33ACC" w:rsidP="0DBCF432" w:rsidRDefault="00A33ACC" w14:paraId="2DAF14D0" w14:textId="43FB07D5">
            <w:pPr>
              <w:spacing w:after="120" w:line="276" w:lineRule="auto"/>
              <w:jc w:val="center"/>
              <w:rPr>
                <w:rFonts w:ascii="Arial" w:hAnsi="Arial" w:eastAsia="Times New Roman" w:cs="Arial"/>
                <w:b/>
                <w:bCs/>
                <w:color w:val="000000" w:themeColor="text1"/>
                <w:lang w:eastAsia="sk-SK"/>
              </w:rPr>
            </w:pPr>
            <w:r w:rsidRPr="0DBCF432">
              <w:rPr>
                <w:rFonts w:ascii="Arial" w:hAnsi="Arial" w:eastAsia="Times New Roman" w:cs="Arial"/>
                <w:b/>
                <w:bCs/>
                <w:color w:val="000000" w:themeColor="text1"/>
                <w:lang w:eastAsia="sk-SK"/>
              </w:rPr>
              <w:t>Odpočet kľúčových krokov</w:t>
            </w:r>
          </w:p>
        </w:tc>
      </w:tr>
      <w:tr w:rsidRPr="00184C68" w:rsidR="00A33ACC" w:rsidTr="3B6B2C9F" w14:paraId="7AE5D16D" w14:textId="77777777">
        <w:tc>
          <w:tcPr>
            <w:tcW w:w="2405" w:type="dxa"/>
            <w:tcMar/>
          </w:tcPr>
          <w:p w:rsidRPr="00184C68" w:rsidR="00A33ACC" w:rsidP="008E35DA" w:rsidRDefault="00A33ACC" w14:paraId="0F4683C4" w14:textId="5FE293C1">
            <w:pPr>
              <w:spacing w:after="120" w:line="276" w:lineRule="auto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184C68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Odbor školstva, mládeže a športu </w:t>
            </w:r>
          </w:p>
        </w:tc>
        <w:tc>
          <w:tcPr>
            <w:tcW w:w="6804" w:type="dxa"/>
            <w:tcMar/>
          </w:tcPr>
          <w:p w:rsidR="7C912DE2" w:rsidP="3D6A2A5D" w:rsidRDefault="3ABCB5D0" w14:paraId="421F6790" w14:textId="6C56E13C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Arial" w:cs="Arial"/>
                <w:color w:val="000000" w:themeColor="text1"/>
              </w:rPr>
            </w:pPr>
            <w:r w:rsidRPr="3D6A2A5D">
              <w:rPr>
                <w:rFonts w:ascii="Arial" w:hAnsi="Arial" w:eastAsia="Arial" w:cs="Arial"/>
                <w:color w:val="000000" w:themeColor="text1"/>
                <w:lang w:eastAsia="sk-SK"/>
              </w:rPr>
              <w:t xml:space="preserve">V rámci kampusu Modra </w:t>
            </w:r>
            <w:r w:rsidRPr="3D6A2A5D" w:rsidR="5CF25355">
              <w:rPr>
                <w:rFonts w:ascii="Arial" w:hAnsi="Arial" w:eastAsia="Arial" w:cs="Arial"/>
                <w:color w:val="000000" w:themeColor="text1"/>
              </w:rPr>
              <w:t>bo</w:t>
            </w:r>
            <w:r w:rsidRPr="3D6A2A5D" w:rsidR="2313892D">
              <w:rPr>
                <w:rFonts w:ascii="Arial" w:hAnsi="Arial" w:eastAsia="Arial" w:cs="Arial"/>
                <w:color w:val="000000" w:themeColor="text1"/>
              </w:rPr>
              <w:t>li</w:t>
            </w:r>
            <w:r w:rsidRPr="3D6A2A5D" w:rsidR="5CF25355">
              <w:rPr>
                <w:rFonts w:ascii="Arial" w:hAnsi="Arial" w:eastAsia="Arial" w:cs="Arial"/>
                <w:color w:val="000000" w:themeColor="text1"/>
              </w:rPr>
              <w:t xml:space="preserve"> </w:t>
            </w:r>
            <w:r w:rsidRPr="3D6A2A5D" w:rsidR="2EB3F678">
              <w:rPr>
                <w:rFonts w:ascii="Arial" w:hAnsi="Arial" w:eastAsia="Arial" w:cs="Arial"/>
                <w:color w:val="000000" w:themeColor="text1"/>
              </w:rPr>
              <w:t xml:space="preserve">koncom roka a začiatkom roka 2026 </w:t>
            </w:r>
            <w:r w:rsidRPr="3D6A2A5D" w:rsidR="5CF25355">
              <w:rPr>
                <w:rFonts w:ascii="Arial" w:hAnsi="Arial" w:eastAsia="Arial" w:cs="Arial"/>
                <w:color w:val="000000" w:themeColor="text1"/>
              </w:rPr>
              <w:t>odovzdan</w:t>
            </w:r>
            <w:r w:rsidRPr="3D6A2A5D" w:rsidR="54BD7ED2">
              <w:rPr>
                <w:rFonts w:ascii="Arial" w:hAnsi="Arial" w:eastAsia="Arial" w:cs="Arial"/>
                <w:color w:val="000000" w:themeColor="text1"/>
              </w:rPr>
              <w:t>é</w:t>
            </w:r>
            <w:r w:rsidRPr="3D6A2A5D" w:rsidR="5CF25355">
              <w:rPr>
                <w:rFonts w:ascii="Arial" w:hAnsi="Arial" w:eastAsia="Arial" w:cs="Arial"/>
                <w:color w:val="000000" w:themeColor="text1"/>
              </w:rPr>
              <w:t xml:space="preserve"> PD na </w:t>
            </w:r>
            <w:r w:rsidRPr="3D6A2A5D" w:rsidR="05A3E9E1">
              <w:rPr>
                <w:rFonts w:ascii="Arial" w:hAnsi="Arial" w:eastAsia="Arial" w:cs="Arial"/>
                <w:color w:val="000000" w:themeColor="text1"/>
              </w:rPr>
              <w:t>objekty (</w:t>
            </w:r>
            <w:r w:rsidRPr="3D6A2A5D" w:rsidR="5CF25355">
              <w:rPr>
                <w:rFonts w:ascii="Arial" w:hAnsi="Arial" w:eastAsia="Arial" w:cs="Arial"/>
                <w:color w:val="000000" w:themeColor="text1"/>
              </w:rPr>
              <w:t>školy a telocvične</w:t>
            </w:r>
            <w:r w:rsidRPr="3D6A2A5D" w:rsidR="6B0E77B8">
              <w:rPr>
                <w:rFonts w:ascii="Arial" w:hAnsi="Arial" w:eastAsia="Arial" w:cs="Arial"/>
                <w:color w:val="000000" w:themeColor="text1"/>
              </w:rPr>
              <w:t>, kotolne, vínnej pivnice)</w:t>
            </w:r>
            <w:r w:rsidRPr="3D6A2A5D" w:rsidR="655AAAC9">
              <w:rPr>
                <w:rFonts w:ascii="Arial" w:hAnsi="Arial" w:eastAsia="Arial" w:cs="Arial"/>
                <w:color w:val="000000" w:themeColor="text1"/>
              </w:rPr>
              <w:t xml:space="preserve"> a momentálne prebieha inžinierska činnosť na získanie stavebného povolenia.</w:t>
            </w:r>
          </w:p>
          <w:p w:rsidRPr="00184C68" w:rsidR="00CB6041" w:rsidP="3D6A2A5D" w:rsidRDefault="5865478E" w14:paraId="027FC644" w14:textId="2DD22C51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Arial" w:cs="Arial"/>
              </w:rPr>
            </w:pPr>
            <w:r w:rsidRPr="3B6B2C9F" w:rsidR="5865478E">
              <w:rPr>
                <w:rFonts w:ascii="Arial" w:hAnsi="Arial" w:eastAsia="Arial" w:cs="Arial"/>
              </w:rPr>
              <w:t xml:space="preserve">V 02/2026 bolo ukončené VO na zhotoviteľa stavebných prác </w:t>
            </w:r>
            <w:r w:rsidRPr="3B6B2C9F" w:rsidR="6E42953D">
              <w:rPr>
                <w:rFonts w:ascii="Arial" w:hAnsi="Arial" w:eastAsia="Arial" w:cs="Arial"/>
              </w:rPr>
              <w:t xml:space="preserve">v projekte </w:t>
            </w:r>
            <w:r w:rsidRPr="3B6B2C9F" w:rsidR="5865478E">
              <w:rPr>
                <w:rFonts w:ascii="Arial" w:hAnsi="Arial" w:eastAsia="Arial" w:cs="Arial"/>
              </w:rPr>
              <w:t xml:space="preserve">COVP </w:t>
            </w:r>
            <w:r w:rsidRPr="3B6B2C9F" w:rsidR="5865478E">
              <w:rPr>
                <w:rFonts w:ascii="Arial" w:hAnsi="Arial" w:eastAsia="Arial" w:cs="Arial"/>
              </w:rPr>
              <w:t>Hálova</w:t>
            </w:r>
            <w:r w:rsidRPr="3B6B2C9F" w:rsidR="5865478E">
              <w:rPr>
                <w:rFonts w:ascii="Arial" w:hAnsi="Arial" w:eastAsia="Arial" w:cs="Arial"/>
              </w:rPr>
              <w:t xml:space="preserve"> a v 03/2026 </w:t>
            </w:r>
            <w:r w:rsidRPr="3B6B2C9F" w:rsidR="5192E1B9">
              <w:rPr>
                <w:rFonts w:ascii="Arial" w:hAnsi="Arial" w:eastAsia="Arial" w:cs="Arial"/>
              </w:rPr>
              <w:t>sa začalo so stavebnými prácami.</w:t>
            </w:r>
          </w:p>
        </w:tc>
      </w:tr>
      <w:tr w:rsidRPr="00184C68" w:rsidR="00A33ACC" w:rsidTr="3B6B2C9F" w14:paraId="04B464E4" w14:textId="77777777">
        <w:tc>
          <w:tcPr>
            <w:tcW w:w="2405" w:type="dxa"/>
            <w:tcMar/>
          </w:tcPr>
          <w:p w:rsidRPr="00184C68" w:rsidR="00A33ACC" w:rsidP="1BA02452" w:rsidRDefault="00A33ACC" w14:paraId="5DA041AD" w14:textId="49B1CF4C">
            <w:pPr>
              <w:spacing w:after="120" w:line="276" w:lineRule="auto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66060C83">
              <w:rPr>
                <w:rFonts w:ascii="Arial" w:hAnsi="Arial" w:eastAsia="Times New Roman" w:cs="Arial"/>
                <w:color w:val="000000" w:themeColor="text1"/>
                <w:lang w:eastAsia="sk-SK"/>
              </w:rPr>
              <w:t>Odbor</w:t>
            </w:r>
            <w:r w:rsidRPr="66060C83" w:rsidR="6D3FFEC9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</w:t>
            </w:r>
            <w:r w:rsidRPr="66060C83">
              <w:rPr>
                <w:rFonts w:ascii="Arial" w:hAnsi="Arial" w:eastAsia="Times New Roman" w:cs="Arial"/>
                <w:color w:val="000000" w:themeColor="text1"/>
                <w:lang w:eastAsia="sk-SK"/>
              </w:rPr>
              <w:t>sociálnych vecí</w:t>
            </w:r>
          </w:p>
        </w:tc>
        <w:tc>
          <w:tcPr>
            <w:tcW w:w="6804" w:type="dxa"/>
            <w:tcMar/>
          </w:tcPr>
          <w:p w:rsidRPr="008E167C" w:rsidR="00092832" w:rsidP="3D6A2A5D" w:rsidRDefault="41C0CCA0" w14:paraId="7D9F372F" w14:textId="212487F3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 02/2026 bolo úspešne ukončené územné konanie a územné rozhodnutie nadobudlo právoplatnosť </w:t>
            </w:r>
            <w:r w:rsidRPr="3D6A2A5D" w:rsidR="2969B545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 rámci projektu </w:t>
            </w:r>
            <w:r w:rsidRPr="3D6A2A5D" w:rsidR="47AE9B9B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špecializovaného </w:t>
            </w:r>
            <w:r w:rsidRPr="3D6A2A5D" w:rsidR="2969B545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zariadenia na </w:t>
            </w:r>
            <w:proofErr w:type="spellStart"/>
            <w:r w:rsidRPr="3D6A2A5D" w:rsidR="2969B545">
              <w:rPr>
                <w:rFonts w:ascii="Arial" w:hAnsi="Arial" w:eastAsia="Times New Roman" w:cs="Arial"/>
                <w:color w:val="000000" w:themeColor="text1"/>
                <w:lang w:eastAsia="sk-SK"/>
              </w:rPr>
              <w:t>Znievskej</w:t>
            </w:r>
            <w:proofErr w:type="spellEnd"/>
            <w:r w:rsidRPr="3D6A2A5D" w:rsidR="2969B545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ulici.</w:t>
            </w:r>
          </w:p>
          <w:p w:rsidRPr="008E167C" w:rsidR="00092832" w:rsidP="3D6A2A5D" w:rsidRDefault="1A66801E" w14:paraId="0F427CA4" w14:textId="000701CE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 rámci projektu </w:t>
            </w:r>
            <w:r w:rsidRPr="3D6A2A5D" w:rsidR="06F49350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špecializovaného zariadenia v Záhorskej Bystrici 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prebiehajú inžinierske činnosti za účelom vydania stavebného povolenia, pričom predpokladaný termín je </w:t>
            </w:r>
            <w:r w:rsidRPr="3D6A2A5D" w:rsidR="7548A383">
              <w:rPr>
                <w:rFonts w:ascii="Arial" w:hAnsi="Arial" w:eastAsia="Times New Roman" w:cs="Arial"/>
                <w:color w:val="000000" w:themeColor="text1"/>
                <w:lang w:eastAsia="sk-SK"/>
              </w:rPr>
              <w:t>5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/2026.</w:t>
            </w:r>
            <w:r w:rsidRPr="3D6A2A5D" w:rsidR="2CDA4FB0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</w:t>
            </w:r>
          </w:p>
        </w:tc>
      </w:tr>
      <w:tr w:rsidRPr="00184C68" w:rsidR="00A33ACC" w:rsidTr="3B6B2C9F" w14:paraId="673EF919" w14:textId="77777777">
        <w:tc>
          <w:tcPr>
            <w:tcW w:w="2405" w:type="dxa"/>
            <w:tcMar/>
          </w:tcPr>
          <w:p w:rsidRPr="00FC3670" w:rsidR="00A33ACC" w:rsidP="1BA02452" w:rsidRDefault="00A33ACC" w14:paraId="178F32FB" w14:textId="4828A42C">
            <w:pPr>
              <w:spacing w:after="120" w:line="276" w:lineRule="auto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FC3670">
              <w:rPr>
                <w:rFonts w:ascii="Arial" w:hAnsi="Arial" w:eastAsia="Times New Roman" w:cs="Arial"/>
                <w:color w:val="000000" w:themeColor="text1"/>
                <w:lang w:eastAsia="sk-SK"/>
              </w:rPr>
              <w:t>Odbor zdravotníctva</w:t>
            </w:r>
          </w:p>
        </w:tc>
        <w:tc>
          <w:tcPr>
            <w:tcW w:w="6804" w:type="dxa"/>
            <w:tcMar/>
          </w:tcPr>
          <w:p w:rsidRPr="00FC3670" w:rsidR="00F62521" w:rsidP="3D6A2A5D" w:rsidRDefault="73A128E4" w14:paraId="7C125B21" w14:textId="640AA947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Pokračuje sa v projektových prácach - komplexná rekonštrukcia objektu </w:t>
            </w:r>
            <w:proofErr w:type="spellStart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detašoveného</w:t>
            </w:r>
            <w:proofErr w:type="spellEnd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pracoviska Polikliniky Karlova Ves na </w:t>
            </w:r>
            <w:proofErr w:type="spellStart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Donnerovej</w:t>
            </w:r>
            <w:proofErr w:type="spellEnd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ulici. V súčasnosti</w:t>
            </w:r>
            <w:r w:rsidRPr="3D6A2A5D" w:rsidR="5D8E77DF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sa pripravil návrh pôdorysu zariadenia a tiež umiestnenia parkovacích miest a záchytnej </w:t>
            </w:r>
            <w:proofErr w:type="spellStart"/>
            <w:r w:rsidRPr="3D6A2A5D" w:rsidR="5D8E77DF">
              <w:rPr>
                <w:rFonts w:ascii="Arial" w:hAnsi="Arial" w:eastAsia="Times New Roman" w:cs="Arial"/>
                <w:color w:val="000000" w:themeColor="text1"/>
                <w:lang w:eastAsia="sk-SK"/>
              </w:rPr>
              <w:t>vsakovacej</w:t>
            </w:r>
            <w:proofErr w:type="spellEnd"/>
            <w:r w:rsidRPr="3D6A2A5D" w:rsidR="5D8E77DF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nádrže na dažďovú vodu na priľahlom pozemku.</w:t>
            </w:r>
          </w:p>
        </w:tc>
      </w:tr>
      <w:tr w:rsidRPr="00184C68" w:rsidR="00A33ACC" w:rsidTr="3B6B2C9F" w14:paraId="525632CB" w14:textId="77777777">
        <w:tc>
          <w:tcPr>
            <w:tcW w:w="2405" w:type="dxa"/>
            <w:tcMar/>
          </w:tcPr>
          <w:p w:rsidRPr="00D50EA9" w:rsidR="00A33ACC" w:rsidP="1BA02452" w:rsidRDefault="00A33ACC" w14:paraId="75E71483" w14:textId="3D724E75">
            <w:pPr>
              <w:spacing w:after="120" w:line="276" w:lineRule="auto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D50EA9">
              <w:rPr>
                <w:rFonts w:ascii="Arial" w:hAnsi="Arial" w:eastAsia="Times New Roman" w:cs="Arial"/>
                <w:color w:val="000000" w:themeColor="text1"/>
                <w:lang w:eastAsia="sk-SK"/>
              </w:rPr>
              <w:t>Odbor dopravy</w:t>
            </w:r>
          </w:p>
        </w:tc>
        <w:tc>
          <w:tcPr>
            <w:tcW w:w="6804" w:type="dxa"/>
            <w:tcMar/>
          </w:tcPr>
          <w:p w:rsidRPr="00E02558" w:rsidR="00B51081" w:rsidP="3D6A2A5D" w:rsidRDefault="450A426D" w14:paraId="64CE1DB2" w14:textId="44B1219F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53E72A1B" w:rsidR="450A426D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 xml:space="preserve">Vydanie územného rozhodnutia mestom Senec </w:t>
            </w:r>
            <w:r w:rsidRPr="53E72A1B" w:rsidR="7D83FB79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 xml:space="preserve">pre rozširovanie cesty II. triedy II/503 </w:t>
            </w:r>
            <w:r w:rsidRPr="53E72A1B" w:rsidR="329D943D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>v úseku diaľničná križovatka Senec - okružná križovatka</w:t>
            </w:r>
            <w:r w:rsidRPr="53E72A1B" w:rsidR="450A426D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 xml:space="preserve"> </w:t>
            </w:r>
            <w:r w:rsidRPr="53E72A1B" w:rsidR="690B0C40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 xml:space="preserve">Senec </w:t>
            </w:r>
            <w:r w:rsidRPr="53E72A1B" w:rsidR="450A426D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>sa predpokladá do konca 03/2026.</w:t>
            </w:r>
            <w:r w:rsidRPr="53E72A1B" w:rsidR="5AF8D9B7">
              <w:rPr>
                <w:rFonts w:ascii="Arial" w:hAnsi="Arial" w:eastAsia="Times New Roman" w:cs="Arial"/>
                <w:color w:val="000000" w:themeColor="text1" w:themeTint="FF" w:themeShade="FF"/>
                <w:lang w:eastAsia="sk-SK"/>
              </w:rPr>
              <w:t xml:space="preserve"> </w:t>
            </w:r>
          </w:p>
        </w:tc>
      </w:tr>
      <w:tr w:rsidRPr="00184C68" w:rsidR="00A33ACC" w:rsidTr="3B6B2C9F" w14:paraId="73601CE2" w14:textId="77777777">
        <w:tc>
          <w:tcPr>
            <w:tcW w:w="2405" w:type="dxa"/>
            <w:tcMar/>
          </w:tcPr>
          <w:p w:rsidRPr="00184C68" w:rsidR="00A33ACC" w:rsidP="00962ABC" w:rsidRDefault="00A33ACC" w14:paraId="4FE77C9F" w14:textId="09C56541">
            <w:pPr>
              <w:spacing w:after="120" w:line="276" w:lineRule="auto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184C68">
              <w:rPr>
                <w:rFonts w:ascii="Arial" w:hAnsi="Arial" w:eastAsia="Times New Roman" w:cs="Arial"/>
                <w:color w:val="000000" w:themeColor="text1"/>
                <w:lang w:eastAsia="sk-SK"/>
              </w:rPr>
              <w:t>Odbor územného plánu, GIS a životného prostredia</w:t>
            </w:r>
          </w:p>
        </w:tc>
        <w:tc>
          <w:tcPr>
            <w:tcW w:w="6804" w:type="dxa"/>
            <w:tcMar/>
          </w:tcPr>
          <w:p w:rsidRPr="00E02558" w:rsidR="4768F87F" w:rsidP="75849639" w:rsidRDefault="3D1A76D8" w14:paraId="3316C1BA" w14:textId="4B968752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Boli zahájené prípravné práce pre spracovanie KURR BSK a to vyžiadanie údajov o stave územia od dotknutých orgánov verejnej moci a právnických osôb pôsobiacich na území BSK (02/2026). Podklady budú využité pre spracovanie Analýzy a </w:t>
            </w:r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>syntézy KURR BSK. Zároveň sa pripravuje VO na spracovateľa.</w:t>
            </w:r>
            <w:r w:rsidRPr="00E02558" w:rsidR="5250A79B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</w:t>
            </w:r>
          </w:p>
          <w:p w:rsidRPr="00E02558" w:rsidR="00E06191" w:rsidP="75849639" w:rsidRDefault="74683A6F" w14:paraId="12B2E0A0" w14:textId="6318F091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Bola spracovaná inventarizácia drevín v areáli Gymnázia Einsteinova v Bratislave. V DSS </w:t>
            </w:r>
            <w:proofErr w:type="spellStart"/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>Integra</w:t>
            </w:r>
            <w:proofErr w:type="spellEnd"/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bola poskytnutá súčinnosť pri výrube a </w:t>
            </w:r>
            <w:proofErr w:type="spellStart"/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>orezoch</w:t>
            </w:r>
            <w:proofErr w:type="spellEnd"/>
            <w:r w:rsidRPr="00E02558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drevín</w:t>
            </w:r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. Pre SOŠT Vranovská, DSS </w:t>
            </w:r>
            <w:proofErr w:type="spellStart"/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>Integra</w:t>
            </w:r>
            <w:proofErr w:type="spellEnd"/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, SOŠ MIŠ Kadnárova a SZŠ </w:t>
            </w:r>
            <w:proofErr w:type="spellStart"/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>Strečnianska</w:t>
            </w:r>
            <w:proofErr w:type="spellEnd"/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boli </w:t>
            </w:r>
            <w:proofErr w:type="spellStart"/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>boli</w:t>
            </w:r>
            <w:proofErr w:type="spellEnd"/>
            <w:r w:rsidRPr="00E02558" w:rsidR="24F976C1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pripravené podklady k správnemu konaniu na výrub.</w:t>
            </w:r>
          </w:p>
        </w:tc>
      </w:tr>
      <w:tr w:rsidRPr="00184C68" w:rsidR="00A33ACC" w:rsidTr="3B6B2C9F" w14:paraId="0C30D27C" w14:textId="77777777">
        <w:tc>
          <w:tcPr>
            <w:tcW w:w="2405" w:type="dxa"/>
            <w:tcMar/>
          </w:tcPr>
          <w:p w:rsidRPr="00EC064B" w:rsidR="00A33ACC" w:rsidP="00B92B09" w:rsidRDefault="00A33ACC" w14:paraId="4941043C" w14:textId="288CA041">
            <w:pPr>
              <w:spacing w:after="120" w:line="276" w:lineRule="auto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EC064B">
              <w:rPr>
                <w:rFonts w:ascii="Arial" w:hAnsi="Arial" w:eastAsia="Times New Roman" w:cs="Arial"/>
                <w:color w:val="000000" w:themeColor="text1"/>
                <w:lang w:eastAsia="sk-SK"/>
              </w:rPr>
              <w:t>Odbor stratégie, územného rozvoja a riadenia projektov</w:t>
            </w:r>
          </w:p>
        </w:tc>
        <w:tc>
          <w:tcPr>
            <w:tcW w:w="6804" w:type="dxa"/>
            <w:tcMar/>
          </w:tcPr>
          <w:p w:rsidRPr="00662C8D" w:rsidR="006B0875" w:rsidP="3D6A2A5D" w:rsidRDefault="0C6B9791" w14:paraId="0ECBDD7F" w14:textId="758527CB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Po ukončení stavebných prác na konci roku 2025 (Gymnázium L. Novomeského, SPŠ Drieňová, Gymnázium I. Horvátha, SŠ Tokajícka) </w:t>
            </w:r>
            <w:r w:rsidRPr="3D6A2A5D" w:rsidR="528BDD00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sa </w:t>
            </w:r>
            <w:r w:rsidRPr="3D6A2A5D" w:rsidR="3DCC9B86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začali ďalšie stavebné práce na objektoch (HA </w:t>
            </w:r>
            <w:proofErr w:type="spellStart"/>
            <w:r w:rsidRPr="3D6A2A5D" w:rsidR="3DCC9B86">
              <w:rPr>
                <w:rFonts w:ascii="Arial" w:hAnsi="Arial" w:eastAsia="Times New Roman" w:cs="Arial"/>
                <w:color w:val="000000" w:themeColor="text1"/>
                <w:lang w:eastAsia="sk-SK"/>
              </w:rPr>
              <w:t>Mikovíniho</w:t>
            </w:r>
            <w:proofErr w:type="spellEnd"/>
            <w:r w:rsidRPr="3D6A2A5D" w:rsidR="3DCC9B86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a OA Račianska)</w:t>
            </w:r>
            <w:r w:rsidRPr="3D6A2A5D" w:rsidR="528BDD00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</w:t>
            </w:r>
            <w:r w:rsidRPr="3D6A2A5D" w:rsidR="3BF6ADB3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 rámci </w:t>
            </w:r>
            <w:r w:rsidRPr="3D6A2A5D" w:rsidR="528BDD00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energetick</w:t>
            </w:r>
            <w:r w:rsidRPr="3D6A2A5D" w:rsidR="0532235B">
              <w:rPr>
                <w:rFonts w:ascii="Arial" w:hAnsi="Arial" w:eastAsia="Times New Roman" w:cs="Arial"/>
                <w:color w:val="000000" w:themeColor="text1"/>
                <w:lang w:eastAsia="sk-SK"/>
              </w:rPr>
              <w:t>ej</w:t>
            </w:r>
            <w:r w:rsidRPr="3D6A2A5D" w:rsidR="528BDD00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obnov</w:t>
            </w:r>
            <w:r w:rsidRPr="3D6A2A5D" w:rsidR="0A995C72">
              <w:rPr>
                <w:rFonts w:ascii="Arial" w:hAnsi="Arial" w:eastAsia="Times New Roman" w:cs="Arial"/>
                <w:color w:val="000000" w:themeColor="text1"/>
                <w:lang w:eastAsia="sk-SK"/>
              </w:rPr>
              <w:t>y.</w:t>
            </w:r>
          </w:p>
          <w:p w:rsidRPr="00EC064B" w:rsidR="006B0875" w:rsidP="3D6A2A5D" w:rsidRDefault="2E9E1E2D" w14:paraId="17D97B58" w14:textId="34023B00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Pre projekty na energetickú </w:t>
            </w:r>
            <w:r w:rsidRPr="3D6A2A5D" w:rsidR="02E87786">
              <w:rPr>
                <w:rFonts w:ascii="Arial" w:hAnsi="Arial" w:eastAsia="Times New Roman" w:cs="Arial"/>
                <w:color w:val="000000" w:themeColor="text1"/>
                <w:lang w:eastAsia="sk-SK"/>
              </w:rPr>
              <w:t>obnovu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budov </w:t>
            </w:r>
            <w:r w:rsidRPr="3D6A2A5D" w:rsidR="7B1B9302">
              <w:rPr>
                <w:rFonts w:ascii="Arial" w:hAnsi="Arial" w:eastAsia="Times New Roman" w:cs="Arial"/>
                <w:color w:val="000000" w:themeColor="text1"/>
                <w:lang w:eastAsia="sk-SK"/>
              </w:rPr>
              <w:t>(</w:t>
            </w:r>
            <w:r w:rsidRPr="3D6A2A5D" w:rsidR="3583945B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CSS Pezinok, CSS prof. </w:t>
            </w:r>
            <w:proofErr w:type="spellStart"/>
            <w:r w:rsidRPr="3D6A2A5D" w:rsidR="3583945B">
              <w:rPr>
                <w:rFonts w:ascii="Arial" w:hAnsi="Arial" w:eastAsia="Times New Roman" w:cs="Arial"/>
                <w:color w:val="000000" w:themeColor="text1"/>
                <w:lang w:eastAsia="sk-SK"/>
              </w:rPr>
              <w:t>Matulaya</w:t>
            </w:r>
            <w:proofErr w:type="spellEnd"/>
            <w:r w:rsidRPr="3D6A2A5D" w:rsidR="3583945B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, DSS </w:t>
            </w:r>
            <w:proofErr w:type="spellStart"/>
            <w:r w:rsidRPr="3D6A2A5D" w:rsidR="3583945B">
              <w:rPr>
                <w:rFonts w:ascii="Arial" w:hAnsi="Arial" w:eastAsia="Times New Roman" w:cs="Arial"/>
                <w:color w:val="000000" w:themeColor="text1"/>
                <w:lang w:eastAsia="sk-SK"/>
              </w:rPr>
              <w:t>Kampino</w:t>
            </w:r>
            <w:proofErr w:type="spellEnd"/>
            <w:r w:rsidRPr="3D6A2A5D" w:rsidR="3583945B">
              <w:rPr>
                <w:rFonts w:ascii="Arial" w:hAnsi="Arial" w:eastAsia="Times New Roman" w:cs="Arial"/>
                <w:color w:val="000000" w:themeColor="text1"/>
                <w:lang w:eastAsia="sk-SK"/>
              </w:rPr>
              <w:t>)</w:t>
            </w:r>
            <w:r w:rsidRPr="3D6A2A5D" w:rsidR="0CD31724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</w:t>
            </w:r>
            <w:r w:rsidRPr="3D6A2A5D" w:rsidR="3443D258">
              <w:rPr>
                <w:rFonts w:ascii="Arial" w:hAnsi="Arial" w:eastAsia="Times New Roman" w:cs="Arial"/>
                <w:color w:val="000000" w:themeColor="text1"/>
                <w:lang w:eastAsia="sk-SK"/>
              </w:rPr>
              <w:t>boli</w:t>
            </w:r>
            <w:r w:rsidRPr="3D6A2A5D" w:rsidR="4C92D94C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podané</w:t>
            </w:r>
            <w:r w:rsidRPr="3D6A2A5D" w:rsidR="276C31CC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</w:t>
            </w:r>
            <w:proofErr w:type="spellStart"/>
            <w:r w:rsidRPr="3D6A2A5D" w:rsidR="276C31CC">
              <w:rPr>
                <w:rFonts w:ascii="Arial" w:hAnsi="Arial" w:eastAsia="Times New Roman" w:cs="Arial"/>
                <w:color w:val="000000" w:themeColor="text1"/>
                <w:lang w:eastAsia="sk-SK"/>
              </w:rPr>
              <w:t>ŽoNFP</w:t>
            </w:r>
            <w:proofErr w:type="spellEnd"/>
            <w:r w:rsidRPr="3D6A2A5D" w:rsidR="177F86DC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a zároveň vyhlásené verejné obstarávanie na stave</w:t>
            </w:r>
            <w:r w:rsidRPr="3D6A2A5D" w:rsidR="52BC2438">
              <w:rPr>
                <w:rFonts w:ascii="Arial" w:hAnsi="Arial" w:eastAsia="Times New Roman" w:cs="Arial"/>
                <w:color w:val="000000" w:themeColor="text1"/>
                <w:lang w:eastAsia="sk-SK"/>
              </w:rPr>
              <w:t>bné práce.</w:t>
            </w:r>
          </w:p>
          <w:p w:rsidR="78148790" w:rsidP="3D6A2A5D" w:rsidRDefault="304446D7" w14:paraId="7F642268" w14:textId="7D6BCB11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 </w:t>
            </w:r>
            <w:r w:rsidRPr="3D6A2A5D" w:rsidR="60E07C74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03/2026 bolo vyhlásené 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verejné obstarávanie </w:t>
            </w:r>
            <w:r w:rsidRPr="3D6A2A5D" w:rsidR="07635514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na 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zhotoviteľ</w:t>
            </w:r>
            <w:r w:rsidRPr="3D6A2A5D" w:rsidR="54A83893">
              <w:rPr>
                <w:rFonts w:ascii="Arial" w:hAnsi="Arial" w:eastAsia="Times New Roman" w:cs="Arial"/>
                <w:color w:val="000000" w:themeColor="text1"/>
                <w:lang w:eastAsia="sk-SK"/>
              </w:rPr>
              <w:t>a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. Realizácia oboch </w:t>
            </w:r>
            <w:proofErr w:type="spellStart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fotovoltaických</w:t>
            </w:r>
            <w:proofErr w:type="spellEnd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 zdrojov (Úrad BSK a DSS Rača) bude ukončená do konca </w:t>
            </w:r>
            <w:r w:rsidRPr="3D6A2A5D" w:rsidR="3F0374AB">
              <w:rPr>
                <w:rFonts w:ascii="Arial" w:hAnsi="Arial" w:eastAsia="Times New Roman" w:cs="Arial"/>
                <w:color w:val="000000" w:themeColor="text1"/>
                <w:lang w:eastAsia="sk-SK"/>
              </w:rPr>
              <w:t>3</w:t>
            </w: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. Q. 2026. </w:t>
            </w:r>
          </w:p>
          <w:p w:rsidRPr="00EC064B" w:rsidR="008C5746" w:rsidP="3D6A2A5D" w:rsidRDefault="1A943CF6" w14:paraId="68885C0B" w14:textId="11BA96B4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 xml:space="preserve">V 03/2026 prebehol podpis Zmluvy o NFP s Riadiacim orgánom v rámci projektu </w:t>
            </w:r>
            <w:proofErr w:type="spellStart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HUBsburg-TwinSmart</w:t>
            </w:r>
            <w:proofErr w:type="spellEnd"/>
            <w:r w:rsidRPr="3D6A2A5D">
              <w:rPr>
                <w:rFonts w:ascii="Arial" w:hAnsi="Arial" w:eastAsia="Times New Roman" w:cs="Arial"/>
                <w:color w:val="000000" w:themeColor="text1"/>
                <w:lang w:eastAsia="sk-SK"/>
              </w:rPr>
              <w:t>.</w:t>
            </w:r>
          </w:p>
          <w:p w:rsidR="0E3987A3" w:rsidP="3D6A2A5D" w:rsidRDefault="0E3987A3" w14:paraId="23DE8EF0" w14:textId="6D971958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Arial" w:cs="Arial"/>
                <w:lang w:eastAsia="sk-SK"/>
              </w:rPr>
            </w:pPr>
            <w:r w:rsidRPr="3D6A2A5D">
              <w:rPr>
                <w:rFonts w:ascii="Arial" w:hAnsi="Arial" w:eastAsia="Arial" w:cs="Arial"/>
                <w:lang w:eastAsia="sk-SK"/>
              </w:rPr>
              <w:t>Pre úsek cyklotrasy Vrakuňa - Most pri Bratislave bolo v 02/2026 vydané územné rozhodnutie.</w:t>
            </w:r>
          </w:p>
          <w:p w:rsidRPr="00EC064B" w:rsidR="006B0875" w:rsidP="75849639" w:rsidRDefault="486D50AA" w14:paraId="307178B7" w14:textId="6F3D0CC3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Arial" w:cs="Arial"/>
                <w:lang w:eastAsia="sk-SK"/>
              </w:rPr>
            </w:pPr>
            <w:r w:rsidRPr="1C1F594C">
              <w:rPr>
                <w:rFonts w:ascii="Arial" w:hAnsi="Arial" w:eastAsia="Arial" w:cs="Arial"/>
                <w:lang w:eastAsia="sk-SK"/>
              </w:rPr>
              <w:t xml:space="preserve">V rámci revitalizácie parku v Stupave </w:t>
            </w:r>
            <w:r w:rsidRPr="1C1F594C" w:rsidR="0D2DFAB1">
              <w:rPr>
                <w:rFonts w:ascii="Arial" w:hAnsi="Arial" w:eastAsia="Arial" w:cs="Arial"/>
                <w:lang w:eastAsia="sk-SK"/>
              </w:rPr>
              <w:t>sa p</w:t>
            </w:r>
            <w:r w:rsidRPr="1C1F594C">
              <w:rPr>
                <w:rFonts w:ascii="Arial" w:hAnsi="Arial" w:eastAsia="Arial" w:cs="Arial"/>
                <w:lang w:eastAsia="sk-SK"/>
              </w:rPr>
              <w:t xml:space="preserve">o obnovení prác na jar 2026 sa uskutočnia záverečné výsadby, pričom cieľom je slávnostné otvorenie </w:t>
            </w:r>
            <w:proofErr w:type="spellStart"/>
            <w:r w:rsidRPr="1C1F594C">
              <w:rPr>
                <w:rFonts w:ascii="Arial" w:hAnsi="Arial" w:eastAsia="Arial" w:cs="Arial"/>
                <w:lang w:eastAsia="sk-SK"/>
              </w:rPr>
              <w:t>zrevitalizovaného</w:t>
            </w:r>
            <w:proofErr w:type="spellEnd"/>
            <w:r w:rsidRPr="1C1F594C">
              <w:rPr>
                <w:rFonts w:ascii="Arial" w:hAnsi="Arial" w:eastAsia="Arial" w:cs="Arial"/>
                <w:lang w:eastAsia="sk-SK"/>
              </w:rPr>
              <w:t xml:space="preserve"> parku </w:t>
            </w:r>
            <w:r w:rsidRPr="1C1F594C" w:rsidR="1EF00742">
              <w:rPr>
                <w:rFonts w:ascii="Arial" w:hAnsi="Arial" w:eastAsia="Arial" w:cs="Arial"/>
                <w:lang w:eastAsia="sk-SK"/>
              </w:rPr>
              <w:t>je v apríli</w:t>
            </w:r>
            <w:r w:rsidRPr="1C1F594C">
              <w:rPr>
                <w:rFonts w:ascii="Arial" w:hAnsi="Arial" w:eastAsia="Arial" w:cs="Arial"/>
                <w:lang w:eastAsia="sk-SK"/>
              </w:rPr>
              <w:t xml:space="preserve"> 2026.</w:t>
            </w:r>
          </w:p>
        </w:tc>
      </w:tr>
      <w:tr w:rsidRPr="00184C68" w:rsidR="00A33ACC" w:rsidTr="3B6B2C9F" w14:paraId="49A7E157" w14:textId="77777777">
        <w:tc>
          <w:tcPr>
            <w:tcW w:w="2405" w:type="dxa"/>
            <w:tcMar/>
          </w:tcPr>
          <w:p w:rsidRPr="006951CA" w:rsidR="00A33ACC" w:rsidP="1BA02452" w:rsidRDefault="00A33ACC" w14:paraId="480795E5" w14:textId="53F330D4">
            <w:pPr>
              <w:spacing w:after="120" w:line="276" w:lineRule="auto"/>
              <w:jc w:val="both"/>
              <w:rPr>
                <w:rFonts w:ascii="Arial" w:hAnsi="Arial" w:eastAsia="Times New Roman" w:cs="Arial"/>
                <w:color w:val="000000" w:themeColor="text1"/>
                <w:lang w:eastAsia="sk-SK"/>
              </w:rPr>
            </w:pPr>
            <w:r w:rsidRPr="006951CA">
              <w:rPr>
                <w:rFonts w:ascii="Arial" w:hAnsi="Arial" w:eastAsia="Times New Roman" w:cs="Arial"/>
                <w:color w:val="000000" w:themeColor="text1"/>
                <w:lang w:eastAsia="sk-SK"/>
              </w:rPr>
              <w:t>Oddelenie kultúry</w:t>
            </w:r>
          </w:p>
        </w:tc>
        <w:tc>
          <w:tcPr>
            <w:tcW w:w="6804" w:type="dxa"/>
            <w:tcMar/>
          </w:tcPr>
          <w:p w:rsidRPr="006951CA" w:rsidR="00A33ACC" w:rsidP="75849639" w:rsidRDefault="3187D92E" w14:paraId="2B407D42" w14:textId="1A32789F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</w:rPr>
            </w:pPr>
            <w:r w:rsidRPr="1C1F594C">
              <w:rPr>
                <w:rFonts w:ascii="Arial" w:hAnsi="Arial" w:eastAsia="Times New Roman" w:cs="Arial"/>
              </w:rPr>
              <w:t>Termín dodania finálnej dokumentácie sa predlžuje z dôvodu implementácie niekoľkých zmien vznesených zo strany BSK, KPU a mesta Sv. Jur a tiež implementáciou nového stavebného zákona, ktorý podnietil potrebu vypracovania dodatku k zmluve s úpravou jednotlivých výkonových prác. Prebieha proces povolenia otvorenia areálu budúceho staveniska. Projektová dokumentácia pre stavebné povolenie bola zrealizovaná.</w:t>
            </w:r>
          </w:p>
          <w:p w:rsidRPr="006951CA" w:rsidR="00A33ACC" w:rsidP="3D6A2A5D" w:rsidRDefault="2D328911" w14:paraId="4D4E232A" w14:textId="61E59305">
            <w:pPr>
              <w:pStyle w:val="Odsekzoznamu"/>
              <w:numPr>
                <w:ilvl w:val="0"/>
                <w:numId w:val="2"/>
              </w:numPr>
              <w:spacing w:after="120" w:line="276" w:lineRule="auto"/>
              <w:ind w:left="470" w:hanging="357"/>
              <w:jc w:val="both"/>
              <w:rPr>
                <w:rFonts w:ascii="Arial" w:hAnsi="Arial" w:eastAsia="Times New Roman" w:cs="Arial"/>
              </w:rPr>
            </w:pPr>
            <w:r w:rsidRPr="3D6A2A5D">
              <w:rPr>
                <w:rFonts w:ascii="Arial" w:hAnsi="Arial" w:eastAsia="Times New Roman" w:cs="Arial"/>
              </w:rPr>
              <w:t xml:space="preserve">Aktuálny stav umožňuje realizáciu exteriéru v súčinnosti s obnovou </w:t>
            </w:r>
            <w:proofErr w:type="spellStart"/>
            <w:r w:rsidRPr="3D6A2A5D">
              <w:rPr>
                <w:rFonts w:ascii="Arial" w:hAnsi="Arial" w:eastAsia="Times New Roman" w:cs="Arial"/>
              </w:rPr>
              <w:t>mikve</w:t>
            </w:r>
            <w:proofErr w:type="spellEnd"/>
            <w:r w:rsidRPr="3D6A2A5D">
              <w:rPr>
                <w:rFonts w:ascii="Arial" w:hAnsi="Arial" w:eastAsia="Times New Roman" w:cs="Arial"/>
              </w:rPr>
              <w:t xml:space="preserve"> a pece. Je pripravená PD, v štádiu </w:t>
            </w:r>
            <w:proofErr w:type="spellStart"/>
            <w:r w:rsidRPr="3D6A2A5D">
              <w:rPr>
                <w:rFonts w:ascii="Arial" w:hAnsi="Arial" w:eastAsia="Times New Roman" w:cs="Arial"/>
              </w:rPr>
              <w:t>povolovania</w:t>
            </w:r>
            <w:proofErr w:type="spellEnd"/>
            <w:r w:rsidRPr="3D6A2A5D">
              <w:rPr>
                <w:rFonts w:ascii="Arial" w:hAnsi="Arial" w:eastAsia="Times New Roman" w:cs="Arial"/>
              </w:rPr>
              <w:t>. Rekonštrukcia je rozdelená na 2 etapy (jesenná a jarná). Povolenia KPÚ sú už ukončené.</w:t>
            </w:r>
          </w:p>
        </w:tc>
      </w:tr>
    </w:tbl>
    <w:p w:rsidR="794EE3C6" w:rsidP="1BA02452" w:rsidRDefault="794EE3C6" w14:paraId="631C6EA1" w14:textId="66C5D840">
      <w:pPr>
        <w:spacing w:after="120" w:line="276" w:lineRule="auto"/>
        <w:jc w:val="both"/>
        <w:rPr>
          <w:rFonts w:ascii="Arial" w:hAnsi="Arial" w:eastAsia="Times New Roman" w:cs="Arial"/>
          <w:color w:val="000000" w:themeColor="text1"/>
          <w:lang w:eastAsia="sk-SK"/>
        </w:rPr>
      </w:pPr>
    </w:p>
    <w:sectPr w:rsidR="794EE3C6">
      <w:headerReference w:type="default" r:id="rId12"/>
      <w:footerReference w:type="default" r:id="rId1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Pr="00184C68" w:rsidR="002D0C96" w:rsidRDefault="002D0C96" w14:paraId="35716497" w14:textId="77777777">
      <w:pPr>
        <w:spacing w:after="0" w:line="240" w:lineRule="auto"/>
      </w:pPr>
      <w:r w:rsidRPr="00184C68">
        <w:separator/>
      </w:r>
    </w:p>
  </w:endnote>
  <w:endnote w:type="continuationSeparator" w:id="0">
    <w:p w:rsidRPr="00184C68" w:rsidR="002D0C96" w:rsidRDefault="002D0C96" w14:paraId="03A3789C" w14:textId="77777777">
      <w:pPr>
        <w:spacing w:after="0" w:line="240" w:lineRule="auto"/>
      </w:pPr>
      <w:r w:rsidRPr="00184C68">
        <w:continuationSeparator/>
      </w:r>
    </w:p>
  </w:endnote>
  <w:endnote w:type="continuationNotice" w:id="1">
    <w:p w:rsidRPr="00184C68" w:rsidR="002D0C96" w:rsidRDefault="002D0C96" w14:paraId="6267FE6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84C68" w:rsidR="007D27A9" w:rsidRDefault="007D27A9" w14:paraId="21D7A68B" w14:textId="77777777">
    <w:pPr>
      <w:pStyle w:val="Pta"/>
      <w:jc w:val="center"/>
    </w:pPr>
  </w:p>
  <w:p w:rsidRPr="00184C68" w:rsidR="007D27A9" w:rsidP="006626E0" w:rsidRDefault="007D27A9" w14:paraId="691CEF13" w14:textId="77777777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Pr="00184C68" w:rsidR="002D0C96" w:rsidRDefault="002D0C96" w14:paraId="08D16080" w14:textId="77777777">
      <w:pPr>
        <w:spacing w:after="0" w:line="240" w:lineRule="auto"/>
      </w:pPr>
      <w:r w:rsidRPr="00184C68">
        <w:separator/>
      </w:r>
    </w:p>
  </w:footnote>
  <w:footnote w:type="continuationSeparator" w:id="0">
    <w:p w:rsidRPr="00184C68" w:rsidR="002D0C96" w:rsidRDefault="002D0C96" w14:paraId="507750BE" w14:textId="77777777">
      <w:pPr>
        <w:spacing w:after="0" w:line="240" w:lineRule="auto"/>
      </w:pPr>
      <w:r w:rsidRPr="00184C68">
        <w:continuationSeparator/>
      </w:r>
    </w:p>
  </w:footnote>
  <w:footnote w:type="continuationNotice" w:id="1">
    <w:p w:rsidRPr="00184C68" w:rsidR="002D0C96" w:rsidRDefault="002D0C96" w14:paraId="110613D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Pr="00184C68" w:rsidR="2250F979" w:rsidTr="00EB3681" w14:paraId="26F8D362" w14:textId="77777777">
      <w:trPr>
        <w:trHeight w:val="300"/>
      </w:trPr>
      <w:tc>
        <w:tcPr>
          <w:tcW w:w="3020" w:type="dxa"/>
        </w:tcPr>
        <w:p w:rsidRPr="00184C68" w:rsidR="2250F979" w:rsidP="00EB3681" w:rsidRDefault="2250F979" w14:paraId="6AC0408F" w14:textId="3C06ABE1">
          <w:pPr>
            <w:pStyle w:val="Hlavika"/>
            <w:ind w:left="-115"/>
          </w:pPr>
        </w:p>
      </w:tc>
      <w:tc>
        <w:tcPr>
          <w:tcW w:w="3020" w:type="dxa"/>
        </w:tcPr>
        <w:p w:rsidRPr="00184C68" w:rsidR="2250F979" w:rsidP="00EB3681" w:rsidRDefault="2250F979" w14:paraId="0ABDEA99" w14:textId="2369F4A7">
          <w:pPr>
            <w:pStyle w:val="Hlavika"/>
            <w:jc w:val="center"/>
          </w:pPr>
        </w:p>
      </w:tc>
      <w:tc>
        <w:tcPr>
          <w:tcW w:w="3020" w:type="dxa"/>
        </w:tcPr>
        <w:p w:rsidRPr="00184C68" w:rsidR="2250F979" w:rsidP="00EB3681" w:rsidRDefault="2250F979" w14:paraId="3E85F528" w14:textId="53C0C2C6">
          <w:pPr>
            <w:pStyle w:val="Hlavika"/>
            <w:ind w:right="-115"/>
            <w:jc w:val="right"/>
          </w:pPr>
        </w:p>
      </w:tc>
    </w:tr>
  </w:tbl>
  <w:p w:rsidRPr="00184C68" w:rsidR="2250F979" w:rsidP="00EB3681" w:rsidRDefault="2250F979" w14:paraId="5BC09997" w14:textId="3F64154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CC3704"/>
    <w:multiLevelType w:val="hybridMultilevel"/>
    <w:tmpl w:val="26BAF914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FAC4BC3"/>
    <w:multiLevelType w:val="hybridMultilevel"/>
    <w:tmpl w:val="883E59B8"/>
    <w:lvl w:ilvl="0" w:tplc="041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60529447">
    <w:abstractNumId w:val="1"/>
  </w:num>
  <w:num w:numId="2" w16cid:durableId="191851897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5A"/>
    <w:rsid w:val="00003C94"/>
    <w:rsid w:val="00006707"/>
    <w:rsid w:val="00010853"/>
    <w:rsid w:val="00037354"/>
    <w:rsid w:val="00053449"/>
    <w:rsid w:val="00056850"/>
    <w:rsid w:val="00063A0B"/>
    <w:rsid w:val="00077A91"/>
    <w:rsid w:val="000878C2"/>
    <w:rsid w:val="00088A2A"/>
    <w:rsid w:val="00092832"/>
    <w:rsid w:val="00096A0C"/>
    <w:rsid w:val="000A0FCC"/>
    <w:rsid w:val="000B2C80"/>
    <w:rsid w:val="000B46EB"/>
    <w:rsid w:val="000C0ADA"/>
    <w:rsid w:val="001145AE"/>
    <w:rsid w:val="00137F79"/>
    <w:rsid w:val="00151076"/>
    <w:rsid w:val="00155584"/>
    <w:rsid w:val="001631F2"/>
    <w:rsid w:val="00164C83"/>
    <w:rsid w:val="00171929"/>
    <w:rsid w:val="00175D20"/>
    <w:rsid w:val="00184C68"/>
    <w:rsid w:val="00185B67"/>
    <w:rsid w:val="0019613C"/>
    <w:rsid w:val="001A2DDE"/>
    <w:rsid w:val="001A543D"/>
    <w:rsid w:val="001B0A9C"/>
    <w:rsid w:val="001C0EEA"/>
    <w:rsid w:val="001C1872"/>
    <w:rsid w:val="001E1D18"/>
    <w:rsid w:val="001F2378"/>
    <w:rsid w:val="001F42B1"/>
    <w:rsid w:val="00203568"/>
    <w:rsid w:val="00211A00"/>
    <w:rsid w:val="00251E2B"/>
    <w:rsid w:val="0026207F"/>
    <w:rsid w:val="00273075"/>
    <w:rsid w:val="002836C5"/>
    <w:rsid w:val="00283FC4"/>
    <w:rsid w:val="00286F96"/>
    <w:rsid w:val="00287BD5"/>
    <w:rsid w:val="002C0FE5"/>
    <w:rsid w:val="002D0C96"/>
    <w:rsid w:val="002E514F"/>
    <w:rsid w:val="002F443B"/>
    <w:rsid w:val="00305894"/>
    <w:rsid w:val="0031105A"/>
    <w:rsid w:val="00315A32"/>
    <w:rsid w:val="00323511"/>
    <w:rsid w:val="00326701"/>
    <w:rsid w:val="003370A8"/>
    <w:rsid w:val="003551F1"/>
    <w:rsid w:val="00370934"/>
    <w:rsid w:val="0038645A"/>
    <w:rsid w:val="003909E9"/>
    <w:rsid w:val="003921EC"/>
    <w:rsid w:val="003B00CC"/>
    <w:rsid w:val="003C0ECE"/>
    <w:rsid w:val="003D2EE6"/>
    <w:rsid w:val="003D7354"/>
    <w:rsid w:val="003E2ED7"/>
    <w:rsid w:val="003E6C62"/>
    <w:rsid w:val="003F2946"/>
    <w:rsid w:val="00406AFA"/>
    <w:rsid w:val="004107B8"/>
    <w:rsid w:val="00420A9D"/>
    <w:rsid w:val="00436269"/>
    <w:rsid w:val="00440D7F"/>
    <w:rsid w:val="00467705"/>
    <w:rsid w:val="004715F4"/>
    <w:rsid w:val="00471FAF"/>
    <w:rsid w:val="004B4ADC"/>
    <w:rsid w:val="004B5118"/>
    <w:rsid w:val="004D4FC8"/>
    <w:rsid w:val="00511608"/>
    <w:rsid w:val="005116EE"/>
    <w:rsid w:val="00520A53"/>
    <w:rsid w:val="00541980"/>
    <w:rsid w:val="00543A7B"/>
    <w:rsid w:val="00572FC3"/>
    <w:rsid w:val="00584FF0"/>
    <w:rsid w:val="005A0613"/>
    <w:rsid w:val="005D1992"/>
    <w:rsid w:val="005D684E"/>
    <w:rsid w:val="005E443B"/>
    <w:rsid w:val="005E7644"/>
    <w:rsid w:val="00602B73"/>
    <w:rsid w:val="00602C97"/>
    <w:rsid w:val="00625289"/>
    <w:rsid w:val="006336EB"/>
    <w:rsid w:val="0064599C"/>
    <w:rsid w:val="00652C6C"/>
    <w:rsid w:val="00653BAF"/>
    <w:rsid w:val="00662C8D"/>
    <w:rsid w:val="00665010"/>
    <w:rsid w:val="006660E1"/>
    <w:rsid w:val="00677B17"/>
    <w:rsid w:val="006951CA"/>
    <w:rsid w:val="006A2842"/>
    <w:rsid w:val="006B054A"/>
    <w:rsid w:val="006B0875"/>
    <w:rsid w:val="006D754C"/>
    <w:rsid w:val="006E3634"/>
    <w:rsid w:val="006E4063"/>
    <w:rsid w:val="007016BC"/>
    <w:rsid w:val="007041C5"/>
    <w:rsid w:val="007147EB"/>
    <w:rsid w:val="00737071"/>
    <w:rsid w:val="00754A51"/>
    <w:rsid w:val="0075766B"/>
    <w:rsid w:val="00765CA2"/>
    <w:rsid w:val="007B5B4A"/>
    <w:rsid w:val="007C528D"/>
    <w:rsid w:val="007D0789"/>
    <w:rsid w:val="007D27A9"/>
    <w:rsid w:val="007D4AEE"/>
    <w:rsid w:val="007E2AE3"/>
    <w:rsid w:val="00837BDD"/>
    <w:rsid w:val="008467E1"/>
    <w:rsid w:val="008530A0"/>
    <w:rsid w:val="00876A3F"/>
    <w:rsid w:val="008800B7"/>
    <w:rsid w:val="00895AFD"/>
    <w:rsid w:val="0089785E"/>
    <w:rsid w:val="008A3129"/>
    <w:rsid w:val="008C0F5A"/>
    <w:rsid w:val="008C5746"/>
    <w:rsid w:val="008E167C"/>
    <w:rsid w:val="008E35DA"/>
    <w:rsid w:val="008E4D88"/>
    <w:rsid w:val="008E541D"/>
    <w:rsid w:val="00901039"/>
    <w:rsid w:val="00902AC4"/>
    <w:rsid w:val="00913E41"/>
    <w:rsid w:val="00914D70"/>
    <w:rsid w:val="009151ED"/>
    <w:rsid w:val="00915A1A"/>
    <w:rsid w:val="00922C02"/>
    <w:rsid w:val="00942890"/>
    <w:rsid w:val="0094371D"/>
    <w:rsid w:val="00954AD4"/>
    <w:rsid w:val="00962ABC"/>
    <w:rsid w:val="00971B64"/>
    <w:rsid w:val="00992C1C"/>
    <w:rsid w:val="009A0380"/>
    <w:rsid w:val="009B3382"/>
    <w:rsid w:val="009D5814"/>
    <w:rsid w:val="009F37E4"/>
    <w:rsid w:val="00A00120"/>
    <w:rsid w:val="00A003EE"/>
    <w:rsid w:val="00A203E5"/>
    <w:rsid w:val="00A22499"/>
    <w:rsid w:val="00A24F88"/>
    <w:rsid w:val="00A320CA"/>
    <w:rsid w:val="00A33ACC"/>
    <w:rsid w:val="00A35DE3"/>
    <w:rsid w:val="00A61AD7"/>
    <w:rsid w:val="00A723C5"/>
    <w:rsid w:val="00A804F5"/>
    <w:rsid w:val="00A806D0"/>
    <w:rsid w:val="00A90802"/>
    <w:rsid w:val="00A976E6"/>
    <w:rsid w:val="00AA3C8D"/>
    <w:rsid w:val="00AB6F38"/>
    <w:rsid w:val="00AC71EE"/>
    <w:rsid w:val="00B2316F"/>
    <w:rsid w:val="00B44A0E"/>
    <w:rsid w:val="00B50643"/>
    <w:rsid w:val="00B51081"/>
    <w:rsid w:val="00B6415A"/>
    <w:rsid w:val="00B65099"/>
    <w:rsid w:val="00B815CF"/>
    <w:rsid w:val="00B92924"/>
    <w:rsid w:val="00B92B09"/>
    <w:rsid w:val="00B93EF2"/>
    <w:rsid w:val="00BB5D21"/>
    <w:rsid w:val="00BC2807"/>
    <w:rsid w:val="00BC7E1F"/>
    <w:rsid w:val="00BD39C2"/>
    <w:rsid w:val="00BD441E"/>
    <w:rsid w:val="00BD627C"/>
    <w:rsid w:val="00BE4A1F"/>
    <w:rsid w:val="00BE6A8F"/>
    <w:rsid w:val="00BF12F3"/>
    <w:rsid w:val="00C17868"/>
    <w:rsid w:val="00C21666"/>
    <w:rsid w:val="00C24CDA"/>
    <w:rsid w:val="00C279C3"/>
    <w:rsid w:val="00C33888"/>
    <w:rsid w:val="00C35700"/>
    <w:rsid w:val="00C420E2"/>
    <w:rsid w:val="00C53477"/>
    <w:rsid w:val="00C5366A"/>
    <w:rsid w:val="00C71D04"/>
    <w:rsid w:val="00C72367"/>
    <w:rsid w:val="00C772C7"/>
    <w:rsid w:val="00CA2BD7"/>
    <w:rsid w:val="00CB21F3"/>
    <w:rsid w:val="00CB274D"/>
    <w:rsid w:val="00CB2DD0"/>
    <w:rsid w:val="00CB35FE"/>
    <w:rsid w:val="00CB395F"/>
    <w:rsid w:val="00CB6041"/>
    <w:rsid w:val="00CB669A"/>
    <w:rsid w:val="00CEF6CB"/>
    <w:rsid w:val="00CF0160"/>
    <w:rsid w:val="00D07245"/>
    <w:rsid w:val="00D10CEE"/>
    <w:rsid w:val="00D40AD2"/>
    <w:rsid w:val="00D43D06"/>
    <w:rsid w:val="00D50EA9"/>
    <w:rsid w:val="00D72C76"/>
    <w:rsid w:val="00D7367D"/>
    <w:rsid w:val="00D76AB2"/>
    <w:rsid w:val="00D8202D"/>
    <w:rsid w:val="00DB0C02"/>
    <w:rsid w:val="00DB142A"/>
    <w:rsid w:val="00DB2BCD"/>
    <w:rsid w:val="00DC28A1"/>
    <w:rsid w:val="00DE7BF1"/>
    <w:rsid w:val="00E02558"/>
    <w:rsid w:val="00E06191"/>
    <w:rsid w:val="00E43040"/>
    <w:rsid w:val="00E44107"/>
    <w:rsid w:val="00E635D1"/>
    <w:rsid w:val="00E636FE"/>
    <w:rsid w:val="00E716D4"/>
    <w:rsid w:val="00EB3681"/>
    <w:rsid w:val="00EC064B"/>
    <w:rsid w:val="00EC4ADC"/>
    <w:rsid w:val="00EC74C9"/>
    <w:rsid w:val="00EC76A0"/>
    <w:rsid w:val="00ED153E"/>
    <w:rsid w:val="00EE18EF"/>
    <w:rsid w:val="00EF451B"/>
    <w:rsid w:val="00F0555C"/>
    <w:rsid w:val="00F07B71"/>
    <w:rsid w:val="00F23129"/>
    <w:rsid w:val="00F23F7C"/>
    <w:rsid w:val="00F276F0"/>
    <w:rsid w:val="00F33776"/>
    <w:rsid w:val="00F62521"/>
    <w:rsid w:val="00F77E0B"/>
    <w:rsid w:val="00F83386"/>
    <w:rsid w:val="00F92868"/>
    <w:rsid w:val="00F95A28"/>
    <w:rsid w:val="00FA2DDF"/>
    <w:rsid w:val="00FC3670"/>
    <w:rsid w:val="00FC6F20"/>
    <w:rsid w:val="00FE7E1C"/>
    <w:rsid w:val="00FF08A5"/>
    <w:rsid w:val="010C5006"/>
    <w:rsid w:val="0119B633"/>
    <w:rsid w:val="0148986F"/>
    <w:rsid w:val="0162E3DD"/>
    <w:rsid w:val="01795557"/>
    <w:rsid w:val="0190076F"/>
    <w:rsid w:val="01C5623A"/>
    <w:rsid w:val="026F5D6E"/>
    <w:rsid w:val="0284A2BC"/>
    <w:rsid w:val="02937B23"/>
    <w:rsid w:val="02A3FBCB"/>
    <w:rsid w:val="02D888B6"/>
    <w:rsid w:val="02E87786"/>
    <w:rsid w:val="02E95DB0"/>
    <w:rsid w:val="02F721A3"/>
    <w:rsid w:val="032DF0ED"/>
    <w:rsid w:val="03732714"/>
    <w:rsid w:val="0379EB50"/>
    <w:rsid w:val="0391055F"/>
    <w:rsid w:val="03E0D03E"/>
    <w:rsid w:val="0417690D"/>
    <w:rsid w:val="0427416A"/>
    <w:rsid w:val="044D38D6"/>
    <w:rsid w:val="04532FDB"/>
    <w:rsid w:val="0453C11D"/>
    <w:rsid w:val="0469424D"/>
    <w:rsid w:val="04AFE7F9"/>
    <w:rsid w:val="04C901E3"/>
    <w:rsid w:val="04DF1068"/>
    <w:rsid w:val="04FC43FA"/>
    <w:rsid w:val="0532235B"/>
    <w:rsid w:val="05336093"/>
    <w:rsid w:val="0538E9E6"/>
    <w:rsid w:val="056F0E06"/>
    <w:rsid w:val="0572E394"/>
    <w:rsid w:val="057CC9E5"/>
    <w:rsid w:val="05A3E9E1"/>
    <w:rsid w:val="05A92452"/>
    <w:rsid w:val="05FDD639"/>
    <w:rsid w:val="061DB9AA"/>
    <w:rsid w:val="064E5EAD"/>
    <w:rsid w:val="066C1235"/>
    <w:rsid w:val="06A9E55A"/>
    <w:rsid w:val="06E24516"/>
    <w:rsid w:val="06F49350"/>
    <w:rsid w:val="07042918"/>
    <w:rsid w:val="072C416C"/>
    <w:rsid w:val="075FF98C"/>
    <w:rsid w:val="07635514"/>
    <w:rsid w:val="079323A6"/>
    <w:rsid w:val="07B74C4B"/>
    <w:rsid w:val="07DBD40D"/>
    <w:rsid w:val="07E0826D"/>
    <w:rsid w:val="081DBA2E"/>
    <w:rsid w:val="081F7AFF"/>
    <w:rsid w:val="08273662"/>
    <w:rsid w:val="0843FC1E"/>
    <w:rsid w:val="084A1CFC"/>
    <w:rsid w:val="085252BC"/>
    <w:rsid w:val="0864593F"/>
    <w:rsid w:val="087C98F1"/>
    <w:rsid w:val="08832E9E"/>
    <w:rsid w:val="0893C401"/>
    <w:rsid w:val="08B4CE43"/>
    <w:rsid w:val="09125881"/>
    <w:rsid w:val="09148D4D"/>
    <w:rsid w:val="091816E5"/>
    <w:rsid w:val="0969328C"/>
    <w:rsid w:val="099417B4"/>
    <w:rsid w:val="0997058A"/>
    <w:rsid w:val="09A62135"/>
    <w:rsid w:val="09CBDA28"/>
    <w:rsid w:val="09F0423B"/>
    <w:rsid w:val="0A12A2F7"/>
    <w:rsid w:val="0A15002A"/>
    <w:rsid w:val="0A40B79B"/>
    <w:rsid w:val="0A48B1D1"/>
    <w:rsid w:val="0A736E90"/>
    <w:rsid w:val="0A865905"/>
    <w:rsid w:val="0A995C72"/>
    <w:rsid w:val="0AA2655E"/>
    <w:rsid w:val="0AA61153"/>
    <w:rsid w:val="0AA768EB"/>
    <w:rsid w:val="0AC6A5D6"/>
    <w:rsid w:val="0AD16B67"/>
    <w:rsid w:val="0AD7A99D"/>
    <w:rsid w:val="0AF52EEB"/>
    <w:rsid w:val="0AFB5B46"/>
    <w:rsid w:val="0B29F66A"/>
    <w:rsid w:val="0B64F483"/>
    <w:rsid w:val="0B9A3952"/>
    <w:rsid w:val="0BC582E3"/>
    <w:rsid w:val="0BEEA0D9"/>
    <w:rsid w:val="0C323594"/>
    <w:rsid w:val="0C58F799"/>
    <w:rsid w:val="0C6B9791"/>
    <w:rsid w:val="0C880359"/>
    <w:rsid w:val="0C8B121B"/>
    <w:rsid w:val="0C8B8E86"/>
    <w:rsid w:val="0C951914"/>
    <w:rsid w:val="0C958A9B"/>
    <w:rsid w:val="0CD31724"/>
    <w:rsid w:val="0CE5AFB7"/>
    <w:rsid w:val="0D2DFAB1"/>
    <w:rsid w:val="0D37D392"/>
    <w:rsid w:val="0D568421"/>
    <w:rsid w:val="0DBCF432"/>
    <w:rsid w:val="0E3987A3"/>
    <w:rsid w:val="0E728400"/>
    <w:rsid w:val="0E7D46B9"/>
    <w:rsid w:val="0EA46906"/>
    <w:rsid w:val="0EC68554"/>
    <w:rsid w:val="0ECED495"/>
    <w:rsid w:val="0EE36E03"/>
    <w:rsid w:val="0EEE6A71"/>
    <w:rsid w:val="0F243E39"/>
    <w:rsid w:val="0F4F6DFA"/>
    <w:rsid w:val="0F5BF937"/>
    <w:rsid w:val="0FA3121E"/>
    <w:rsid w:val="0FC1A148"/>
    <w:rsid w:val="0FE05AE5"/>
    <w:rsid w:val="0FE1D4A1"/>
    <w:rsid w:val="0FE840AF"/>
    <w:rsid w:val="0FEC61AA"/>
    <w:rsid w:val="10132D88"/>
    <w:rsid w:val="1041565E"/>
    <w:rsid w:val="104D6122"/>
    <w:rsid w:val="108B6494"/>
    <w:rsid w:val="10B58AC3"/>
    <w:rsid w:val="10BA72AF"/>
    <w:rsid w:val="10CDFA75"/>
    <w:rsid w:val="10EC2C1D"/>
    <w:rsid w:val="11028C58"/>
    <w:rsid w:val="1103447D"/>
    <w:rsid w:val="1151A3E9"/>
    <w:rsid w:val="1173B64D"/>
    <w:rsid w:val="117E9D7B"/>
    <w:rsid w:val="1196F476"/>
    <w:rsid w:val="1199F3CF"/>
    <w:rsid w:val="11D6F614"/>
    <w:rsid w:val="11DACB88"/>
    <w:rsid w:val="1204AB99"/>
    <w:rsid w:val="1228BE00"/>
    <w:rsid w:val="125B7AAA"/>
    <w:rsid w:val="12CA0613"/>
    <w:rsid w:val="12DA61DC"/>
    <w:rsid w:val="130FB049"/>
    <w:rsid w:val="1311A7B3"/>
    <w:rsid w:val="1362C791"/>
    <w:rsid w:val="1378A0FF"/>
    <w:rsid w:val="1394C5E4"/>
    <w:rsid w:val="13B372C6"/>
    <w:rsid w:val="13B9406A"/>
    <w:rsid w:val="13F1065A"/>
    <w:rsid w:val="13F68663"/>
    <w:rsid w:val="140075D9"/>
    <w:rsid w:val="140288A0"/>
    <w:rsid w:val="140F00A8"/>
    <w:rsid w:val="1434D8D0"/>
    <w:rsid w:val="1448F9E9"/>
    <w:rsid w:val="1449B2B7"/>
    <w:rsid w:val="149EE4E0"/>
    <w:rsid w:val="14C3989E"/>
    <w:rsid w:val="14D38E8A"/>
    <w:rsid w:val="14E06EE9"/>
    <w:rsid w:val="14E6E87B"/>
    <w:rsid w:val="14F29A34"/>
    <w:rsid w:val="159F1186"/>
    <w:rsid w:val="15BBB7CC"/>
    <w:rsid w:val="16014552"/>
    <w:rsid w:val="16564EF1"/>
    <w:rsid w:val="16883C46"/>
    <w:rsid w:val="16A5C3EC"/>
    <w:rsid w:val="16C2A739"/>
    <w:rsid w:val="170B25E6"/>
    <w:rsid w:val="170C687C"/>
    <w:rsid w:val="1732ACAC"/>
    <w:rsid w:val="173AADDE"/>
    <w:rsid w:val="177F86DC"/>
    <w:rsid w:val="179A371B"/>
    <w:rsid w:val="17B0B880"/>
    <w:rsid w:val="17E4A76C"/>
    <w:rsid w:val="180459CD"/>
    <w:rsid w:val="18369E15"/>
    <w:rsid w:val="1838989F"/>
    <w:rsid w:val="1848FE87"/>
    <w:rsid w:val="18B604FC"/>
    <w:rsid w:val="18D28739"/>
    <w:rsid w:val="1907F226"/>
    <w:rsid w:val="19230731"/>
    <w:rsid w:val="192D6B92"/>
    <w:rsid w:val="192EA9EC"/>
    <w:rsid w:val="194EF50E"/>
    <w:rsid w:val="19C9939B"/>
    <w:rsid w:val="19D245FD"/>
    <w:rsid w:val="19D67B6E"/>
    <w:rsid w:val="19F6396F"/>
    <w:rsid w:val="19F91472"/>
    <w:rsid w:val="1A102E9D"/>
    <w:rsid w:val="1A138B5C"/>
    <w:rsid w:val="1A47DDB0"/>
    <w:rsid w:val="1A66801E"/>
    <w:rsid w:val="1A7BD438"/>
    <w:rsid w:val="1A943CF6"/>
    <w:rsid w:val="1AB52712"/>
    <w:rsid w:val="1AC6DD9B"/>
    <w:rsid w:val="1AD24AB1"/>
    <w:rsid w:val="1AE30C97"/>
    <w:rsid w:val="1AE74FC3"/>
    <w:rsid w:val="1AFB5272"/>
    <w:rsid w:val="1B016591"/>
    <w:rsid w:val="1B0403ED"/>
    <w:rsid w:val="1B33BA01"/>
    <w:rsid w:val="1B492F69"/>
    <w:rsid w:val="1B95A2F4"/>
    <w:rsid w:val="1BA02452"/>
    <w:rsid w:val="1BE53A14"/>
    <w:rsid w:val="1C1F594C"/>
    <w:rsid w:val="1C1FEF52"/>
    <w:rsid w:val="1C211E89"/>
    <w:rsid w:val="1C428C67"/>
    <w:rsid w:val="1C6A9656"/>
    <w:rsid w:val="1C7B637E"/>
    <w:rsid w:val="1C9D797B"/>
    <w:rsid w:val="1CA7931E"/>
    <w:rsid w:val="1CB23E1B"/>
    <w:rsid w:val="1CC1C1C2"/>
    <w:rsid w:val="1CE30CA5"/>
    <w:rsid w:val="1CF514B2"/>
    <w:rsid w:val="1CF905CE"/>
    <w:rsid w:val="1D0098FB"/>
    <w:rsid w:val="1D00AC17"/>
    <w:rsid w:val="1D167C7C"/>
    <w:rsid w:val="1D1D214C"/>
    <w:rsid w:val="1D1F19B0"/>
    <w:rsid w:val="1D23D0BB"/>
    <w:rsid w:val="1D8052B2"/>
    <w:rsid w:val="1D83C9EF"/>
    <w:rsid w:val="1DA835E7"/>
    <w:rsid w:val="1DAC433D"/>
    <w:rsid w:val="1DC4347B"/>
    <w:rsid w:val="1DDCAFC7"/>
    <w:rsid w:val="1DFED6FF"/>
    <w:rsid w:val="1E4A8099"/>
    <w:rsid w:val="1E680EE3"/>
    <w:rsid w:val="1E816AEE"/>
    <w:rsid w:val="1E88193C"/>
    <w:rsid w:val="1E892F40"/>
    <w:rsid w:val="1E992050"/>
    <w:rsid w:val="1E9D81AF"/>
    <w:rsid w:val="1ECB0BF6"/>
    <w:rsid w:val="1ECB5E22"/>
    <w:rsid w:val="1EE5CF84"/>
    <w:rsid w:val="1EF00742"/>
    <w:rsid w:val="1F06F5B3"/>
    <w:rsid w:val="1F1456D9"/>
    <w:rsid w:val="1F9CFF25"/>
    <w:rsid w:val="1FD777CB"/>
    <w:rsid w:val="2009A9BF"/>
    <w:rsid w:val="2017D44C"/>
    <w:rsid w:val="201A0473"/>
    <w:rsid w:val="201CC9CB"/>
    <w:rsid w:val="209546F9"/>
    <w:rsid w:val="20B350E4"/>
    <w:rsid w:val="20CFC91A"/>
    <w:rsid w:val="20E7E580"/>
    <w:rsid w:val="210A090E"/>
    <w:rsid w:val="21208955"/>
    <w:rsid w:val="21428FFC"/>
    <w:rsid w:val="21432619"/>
    <w:rsid w:val="216D0789"/>
    <w:rsid w:val="21931E55"/>
    <w:rsid w:val="21989CD1"/>
    <w:rsid w:val="219ABD23"/>
    <w:rsid w:val="2224E44C"/>
    <w:rsid w:val="2250F979"/>
    <w:rsid w:val="225BEB1D"/>
    <w:rsid w:val="2261E405"/>
    <w:rsid w:val="2268B327"/>
    <w:rsid w:val="22A0B95A"/>
    <w:rsid w:val="22A21C18"/>
    <w:rsid w:val="22D02BA5"/>
    <w:rsid w:val="230B55BE"/>
    <w:rsid w:val="230DB50C"/>
    <w:rsid w:val="2313892D"/>
    <w:rsid w:val="2369E604"/>
    <w:rsid w:val="237D896B"/>
    <w:rsid w:val="237E9456"/>
    <w:rsid w:val="23891972"/>
    <w:rsid w:val="23E1B53C"/>
    <w:rsid w:val="2442B54D"/>
    <w:rsid w:val="2442CB1A"/>
    <w:rsid w:val="24510551"/>
    <w:rsid w:val="245E2B4A"/>
    <w:rsid w:val="2461FE0C"/>
    <w:rsid w:val="246ED792"/>
    <w:rsid w:val="24932333"/>
    <w:rsid w:val="24B4687C"/>
    <w:rsid w:val="24E2E72A"/>
    <w:rsid w:val="24F976C1"/>
    <w:rsid w:val="251A7F6E"/>
    <w:rsid w:val="252D1573"/>
    <w:rsid w:val="254D1800"/>
    <w:rsid w:val="2595197A"/>
    <w:rsid w:val="25A62ABF"/>
    <w:rsid w:val="25B79FA0"/>
    <w:rsid w:val="26566906"/>
    <w:rsid w:val="26AEE67A"/>
    <w:rsid w:val="26B43129"/>
    <w:rsid w:val="272F5372"/>
    <w:rsid w:val="273F55BA"/>
    <w:rsid w:val="276C31CC"/>
    <w:rsid w:val="27903C72"/>
    <w:rsid w:val="27BAE321"/>
    <w:rsid w:val="27EE697B"/>
    <w:rsid w:val="28431DDD"/>
    <w:rsid w:val="284C3623"/>
    <w:rsid w:val="288779C9"/>
    <w:rsid w:val="289685B8"/>
    <w:rsid w:val="28AFEEEF"/>
    <w:rsid w:val="28CA69C5"/>
    <w:rsid w:val="293CD06D"/>
    <w:rsid w:val="293FBD4D"/>
    <w:rsid w:val="2969B545"/>
    <w:rsid w:val="29BEADD4"/>
    <w:rsid w:val="29F405B6"/>
    <w:rsid w:val="2A3A49AA"/>
    <w:rsid w:val="2A472E71"/>
    <w:rsid w:val="2A68E052"/>
    <w:rsid w:val="2AAFDAFA"/>
    <w:rsid w:val="2AFFC79C"/>
    <w:rsid w:val="2B4393E4"/>
    <w:rsid w:val="2B517387"/>
    <w:rsid w:val="2B774FBC"/>
    <w:rsid w:val="2B98480D"/>
    <w:rsid w:val="2BA7A4BA"/>
    <w:rsid w:val="2BE4BDDF"/>
    <w:rsid w:val="2BEF3BAF"/>
    <w:rsid w:val="2C1A5E24"/>
    <w:rsid w:val="2C1C90AF"/>
    <w:rsid w:val="2C450C7B"/>
    <w:rsid w:val="2C794A31"/>
    <w:rsid w:val="2C867293"/>
    <w:rsid w:val="2CAECE2C"/>
    <w:rsid w:val="2CB4DC54"/>
    <w:rsid w:val="2CCAA74F"/>
    <w:rsid w:val="2CDA4FB0"/>
    <w:rsid w:val="2CF9AD5C"/>
    <w:rsid w:val="2D2EB41C"/>
    <w:rsid w:val="2D328911"/>
    <w:rsid w:val="2D3454D5"/>
    <w:rsid w:val="2D3C7EFA"/>
    <w:rsid w:val="2D404D8D"/>
    <w:rsid w:val="2D587CED"/>
    <w:rsid w:val="2DAD1DB7"/>
    <w:rsid w:val="2DEF1119"/>
    <w:rsid w:val="2E2B0E1C"/>
    <w:rsid w:val="2E38C93A"/>
    <w:rsid w:val="2E3D1CEB"/>
    <w:rsid w:val="2E64D0F6"/>
    <w:rsid w:val="2E8B3E34"/>
    <w:rsid w:val="2E9E1E2D"/>
    <w:rsid w:val="2EB3F678"/>
    <w:rsid w:val="2ECB79AA"/>
    <w:rsid w:val="2ED3A81D"/>
    <w:rsid w:val="2F3D84A8"/>
    <w:rsid w:val="2F91F84C"/>
    <w:rsid w:val="2FAC75D1"/>
    <w:rsid w:val="30251B85"/>
    <w:rsid w:val="304446D7"/>
    <w:rsid w:val="3044DA5E"/>
    <w:rsid w:val="30874350"/>
    <w:rsid w:val="308C628E"/>
    <w:rsid w:val="30ABEDCF"/>
    <w:rsid w:val="30D2858B"/>
    <w:rsid w:val="3118F8C5"/>
    <w:rsid w:val="311EABAD"/>
    <w:rsid w:val="3141F24D"/>
    <w:rsid w:val="317E235F"/>
    <w:rsid w:val="3187D92E"/>
    <w:rsid w:val="31A748BF"/>
    <w:rsid w:val="321802CD"/>
    <w:rsid w:val="324C1C89"/>
    <w:rsid w:val="325846D9"/>
    <w:rsid w:val="32723986"/>
    <w:rsid w:val="329D943D"/>
    <w:rsid w:val="32A89C32"/>
    <w:rsid w:val="32A97897"/>
    <w:rsid w:val="32BCF121"/>
    <w:rsid w:val="32E77061"/>
    <w:rsid w:val="33503BDD"/>
    <w:rsid w:val="337FB64D"/>
    <w:rsid w:val="338075F1"/>
    <w:rsid w:val="33A3BB45"/>
    <w:rsid w:val="33AE26BA"/>
    <w:rsid w:val="33C43949"/>
    <w:rsid w:val="33D80158"/>
    <w:rsid w:val="33ECDF2A"/>
    <w:rsid w:val="34365D03"/>
    <w:rsid w:val="343A61C0"/>
    <w:rsid w:val="343D8EE5"/>
    <w:rsid w:val="3443D258"/>
    <w:rsid w:val="346590D9"/>
    <w:rsid w:val="3483404E"/>
    <w:rsid w:val="34B3FFF9"/>
    <w:rsid w:val="34F8520D"/>
    <w:rsid w:val="34F94E0A"/>
    <w:rsid w:val="351BEA7B"/>
    <w:rsid w:val="35241EB9"/>
    <w:rsid w:val="3583945B"/>
    <w:rsid w:val="35938BD6"/>
    <w:rsid w:val="359DCDB3"/>
    <w:rsid w:val="35A79A17"/>
    <w:rsid w:val="35AD3441"/>
    <w:rsid w:val="35F6FB11"/>
    <w:rsid w:val="36056BE1"/>
    <w:rsid w:val="362C7850"/>
    <w:rsid w:val="3654ED6B"/>
    <w:rsid w:val="366DFA13"/>
    <w:rsid w:val="367B450C"/>
    <w:rsid w:val="367F4B4E"/>
    <w:rsid w:val="36A372D4"/>
    <w:rsid w:val="36C99D4F"/>
    <w:rsid w:val="36E6FE35"/>
    <w:rsid w:val="370A88DF"/>
    <w:rsid w:val="3710CD97"/>
    <w:rsid w:val="37598D89"/>
    <w:rsid w:val="37AE4756"/>
    <w:rsid w:val="38185258"/>
    <w:rsid w:val="382C8175"/>
    <w:rsid w:val="386285D5"/>
    <w:rsid w:val="388D5F0E"/>
    <w:rsid w:val="38987B0F"/>
    <w:rsid w:val="3930FD2C"/>
    <w:rsid w:val="395A6276"/>
    <w:rsid w:val="39667799"/>
    <w:rsid w:val="39D13F65"/>
    <w:rsid w:val="39DECE94"/>
    <w:rsid w:val="39ECB061"/>
    <w:rsid w:val="3A05A56D"/>
    <w:rsid w:val="3A5F50F4"/>
    <w:rsid w:val="3A662AAC"/>
    <w:rsid w:val="3A820C8D"/>
    <w:rsid w:val="3AA53AB4"/>
    <w:rsid w:val="3AAF2E8B"/>
    <w:rsid w:val="3ABCB5D0"/>
    <w:rsid w:val="3AC70332"/>
    <w:rsid w:val="3ACDB673"/>
    <w:rsid w:val="3ADA0768"/>
    <w:rsid w:val="3AE8FE84"/>
    <w:rsid w:val="3AF4E5A3"/>
    <w:rsid w:val="3B09E2A3"/>
    <w:rsid w:val="3B21607B"/>
    <w:rsid w:val="3B312022"/>
    <w:rsid w:val="3B348B69"/>
    <w:rsid w:val="3B38C6DE"/>
    <w:rsid w:val="3B5D2695"/>
    <w:rsid w:val="3B6B2C9F"/>
    <w:rsid w:val="3B86B384"/>
    <w:rsid w:val="3B931E4C"/>
    <w:rsid w:val="3B9B697F"/>
    <w:rsid w:val="3BF6ADB3"/>
    <w:rsid w:val="3C07A14C"/>
    <w:rsid w:val="3C19C7F3"/>
    <w:rsid w:val="3C80B21E"/>
    <w:rsid w:val="3C83379C"/>
    <w:rsid w:val="3C9B81AC"/>
    <w:rsid w:val="3CE665E0"/>
    <w:rsid w:val="3D18DD52"/>
    <w:rsid w:val="3D1A76D8"/>
    <w:rsid w:val="3D3242ED"/>
    <w:rsid w:val="3D5C189B"/>
    <w:rsid w:val="3D6604EE"/>
    <w:rsid w:val="3D6A2A5D"/>
    <w:rsid w:val="3D947B85"/>
    <w:rsid w:val="3D96F1B6"/>
    <w:rsid w:val="3DCC9B86"/>
    <w:rsid w:val="3DFEA4B7"/>
    <w:rsid w:val="3E0FF839"/>
    <w:rsid w:val="3E1C2DD2"/>
    <w:rsid w:val="3E3D8304"/>
    <w:rsid w:val="3E48D359"/>
    <w:rsid w:val="3E65EDBA"/>
    <w:rsid w:val="3E6FBE6E"/>
    <w:rsid w:val="3E7FCA01"/>
    <w:rsid w:val="3E93B7AF"/>
    <w:rsid w:val="3EA5B199"/>
    <w:rsid w:val="3F0374AB"/>
    <w:rsid w:val="3F28A490"/>
    <w:rsid w:val="3F495824"/>
    <w:rsid w:val="3FBE426B"/>
    <w:rsid w:val="4067D8CA"/>
    <w:rsid w:val="409FE2F6"/>
    <w:rsid w:val="40A66D9F"/>
    <w:rsid w:val="40D684DD"/>
    <w:rsid w:val="40EFB06C"/>
    <w:rsid w:val="40F6E290"/>
    <w:rsid w:val="40FE30FB"/>
    <w:rsid w:val="4175866B"/>
    <w:rsid w:val="4180FB42"/>
    <w:rsid w:val="419D3865"/>
    <w:rsid w:val="41C0CCA0"/>
    <w:rsid w:val="421EF427"/>
    <w:rsid w:val="4226202A"/>
    <w:rsid w:val="423EFE51"/>
    <w:rsid w:val="42412B4D"/>
    <w:rsid w:val="425CEFA9"/>
    <w:rsid w:val="427697EC"/>
    <w:rsid w:val="42791A44"/>
    <w:rsid w:val="4293C46D"/>
    <w:rsid w:val="42A50449"/>
    <w:rsid w:val="42ACEC3D"/>
    <w:rsid w:val="42BE85BF"/>
    <w:rsid w:val="42DC0BE8"/>
    <w:rsid w:val="42E024F0"/>
    <w:rsid w:val="4300406A"/>
    <w:rsid w:val="430EE33E"/>
    <w:rsid w:val="432CB447"/>
    <w:rsid w:val="435490A1"/>
    <w:rsid w:val="4381100B"/>
    <w:rsid w:val="438616DE"/>
    <w:rsid w:val="4394AFB8"/>
    <w:rsid w:val="43A276D2"/>
    <w:rsid w:val="43B0BD28"/>
    <w:rsid w:val="43C06F47"/>
    <w:rsid w:val="43F0AA7B"/>
    <w:rsid w:val="440FC676"/>
    <w:rsid w:val="44261F4A"/>
    <w:rsid w:val="448AC4DF"/>
    <w:rsid w:val="448E9721"/>
    <w:rsid w:val="44C9FC4F"/>
    <w:rsid w:val="44DC140A"/>
    <w:rsid w:val="44F31D6B"/>
    <w:rsid w:val="450A426D"/>
    <w:rsid w:val="450B92CE"/>
    <w:rsid w:val="4541828A"/>
    <w:rsid w:val="45622BEE"/>
    <w:rsid w:val="45820962"/>
    <w:rsid w:val="45CDDAF0"/>
    <w:rsid w:val="4612C9A1"/>
    <w:rsid w:val="461AF6B6"/>
    <w:rsid w:val="4642D969"/>
    <w:rsid w:val="46CEE893"/>
    <w:rsid w:val="46DCCDC5"/>
    <w:rsid w:val="47553384"/>
    <w:rsid w:val="4768F87F"/>
    <w:rsid w:val="4783A753"/>
    <w:rsid w:val="47842608"/>
    <w:rsid w:val="4794FC5B"/>
    <w:rsid w:val="47AE9B9B"/>
    <w:rsid w:val="47D2C9BD"/>
    <w:rsid w:val="47D4D3FC"/>
    <w:rsid w:val="480AF362"/>
    <w:rsid w:val="483518A8"/>
    <w:rsid w:val="48574424"/>
    <w:rsid w:val="486D50AA"/>
    <w:rsid w:val="486EF7E3"/>
    <w:rsid w:val="48738480"/>
    <w:rsid w:val="487B4EE5"/>
    <w:rsid w:val="4888874A"/>
    <w:rsid w:val="48B23CC5"/>
    <w:rsid w:val="48C99EAE"/>
    <w:rsid w:val="48E96092"/>
    <w:rsid w:val="4939E383"/>
    <w:rsid w:val="495A7D54"/>
    <w:rsid w:val="49689561"/>
    <w:rsid w:val="49846A28"/>
    <w:rsid w:val="49B72B9C"/>
    <w:rsid w:val="49CCC779"/>
    <w:rsid w:val="49F9951F"/>
    <w:rsid w:val="4A0DDC87"/>
    <w:rsid w:val="4A2611B5"/>
    <w:rsid w:val="4AA2B35D"/>
    <w:rsid w:val="4AC29028"/>
    <w:rsid w:val="4AE21D5D"/>
    <w:rsid w:val="4B029156"/>
    <w:rsid w:val="4B4C3E16"/>
    <w:rsid w:val="4B56548C"/>
    <w:rsid w:val="4B6505BA"/>
    <w:rsid w:val="4B7C5077"/>
    <w:rsid w:val="4BC5A023"/>
    <w:rsid w:val="4BD423B9"/>
    <w:rsid w:val="4C59B807"/>
    <w:rsid w:val="4C6E57AC"/>
    <w:rsid w:val="4C92D94C"/>
    <w:rsid w:val="4CDC8927"/>
    <w:rsid w:val="4CFB1DA6"/>
    <w:rsid w:val="4D0CF33E"/>
    <w:rsid w:val="4D1759E9"/>
    <w:rsid w:val="4D285B92"/>
    <w:rsid w:val="4D554787"/>
    <w:rsid w:val="4D88A7C7"/>
    <w:rsid w:val="4DA0EE37"/>
    <w:rsid w:val="4DAD1586"/>
    <w:rsid w:val="4DBFD859"/>
    <w:rsid w:val="4DD93FB3"/>
    <w:rsid w:val="4E063CC3"/>
    <w:rsid w:val="4E12025C"/>
    <w:rsid w:val="4E160EDF"/>
    <w:rsid w:val="4E488094"/>
    <w:rsid w:val="4E78F952"/>
    <w:rsid w:val="4EA464BD"/>
    <w:rsid w:val="4EB38F02"/>
    <w:rsid w:val="4EB952CC"/>
    <w:rsid w:val="4EEB59DC"/>
    <w:rsid w:val="4EFA3D22"/>
    <w:rsid w:val="4F0ABB0B"/>
    <w:rsid w:val="4F572AF1"/>
    <w:rsid w:val="4F705F59"/>
    <w:rsid w:val="4F83A821"/>
    <w:rsid w:val="4F8C317D"/>
    <w:rsid w:val="4FACC589"/>
    <w:rsid w:val="4FC827C6"/>
    <w:rsid w:val="4FDE6678"/>
    <w:rsid w:val="50126936"/>
    <w:rsid w:val="501474AB"/>
    <w:rsid w:val="503EFC6E"/>
    <w:rsid w:val="5054DA3C"/>
    <w:rsid w:val="50786CB1"/>
    <w:rsid w:val="50954C1B"/>
    <w:rsid w:val="50C6DC44"/>
    <w:rsid w:val="5104967A"/>
    <w:rsid w:val="511E4D13"/>
    <w:rsid w:val="5192E1B9"/>
    <w:rsid w:val="51A87C62"/>
    <w:rsid w:val="51BBC1FE"/>
    <w:rsid w:val="51CBEFBA"/>
    <w:rsid w:val="51CC968B"/>
    <w:rsid w:val="520686BD"/>
    <w:rsid w:val="52386561"/>
    <w:rsid w:val="524D3C70"/>
    <w:rsid w:val="5250A79B"/>
    <w:rsid w:val="52655C6D"/>
    <w:rsid w:val="5267D477"/>
    <w:rsid w:val="528686B5"/>
    <w:rsid w:val="528BDD00"/>
    <w:rsid w:val="529095B0"/>
    <w:rsid w:val="5291284B"/>
    <w:rsid w:val="52BC2438"/>
    <w:rsid w:val="52C0A5A7"/>
    <w:rsid w:val="52DBE6BE"/>
    <w:rsid w:val="532C480B"/>
    <w:rsid w:val="5374B036"/>
    <w:rsid w:val="5392EDFE"/>
    <w:rsid w:val="53C923F1"/>
    <w:rsid w:val="53CD3C94"/>
    <w:rsid w:val="53D81ABF"/>
    <w:rsid w:val="53D8735A"/>
    <w:rsid w:val="53E72A1B"/>
    <w:rsid w:val="53ED7509"/>
    <w:rsid w:val="53F3CD1A"/>
    <w:rsid w:val="53F78E28"/>
    <w:rsid w:val="54021990"/>
    <w:rsid w:val="54219E9A"/>
    <w:rsid w:val="54324E93"/>
    <w:rsid w:val="54364E03"/>
    <w:rsid w:val="5437014C"/>
    <w:rsid w:val="544166A9"/>
    <w:rsid w:val="546CE01F"/>
    <w:rsid w:val="547CD54C"/>
    <w:rsid w:val="54A36B50"/>
    <w:rsid w:val="54A6645D"/>
    <w:rsid w:val="54A83893"/>
    <w:rsid w:val="54B77407"/>
    <w:rsid w:val="54BD7ED2"/>
    <w:rsid w:val="54C55182"/>
    <w:rsid w:val="54F03530"/>
    <w:rsid w:val="553C4B7E"/>
    <w:rsid w:val="55A40C84"/>
    <w:rsid w:val="55B103C9"/>
    <w:rsid w:val="55C8ACFD"/>
    <w:rsid w:val="55FB2E3D"/>
    <w:rsid w:val="566F143F"/>
    <w:rsid w:val="56B176A4"/>
    <w:rsid w:val="56C54A42"/>
    <w:rsid w:val="56E15CF3"/>
    <w:rsid w:val="56EF358C"/>
    <w:rsid w:val="571CC03A"/>
    <w:rsid w:val="5727D2D8"/>
    <w:rsid w:val="5729AE85"/>
    <w:rsid w:val="5747B5E2"/>
    <w:rsid w:val="5763E869"/>
    <w:rsid w:val="576FE0F0"/>
    <w:rsid w:val="57C9875A"/>
    <w:rsid w:val="57E0DBC1"/>
    <w:rsid w:val="57E0DCFA"/>
    <w:rsid w:val="57FB0C87"/>
    <w:rsid w:val="5865478E"/>
    <w:rsid w:val="587353B9"/>
    <w:rsid w:val="58777526"/>
    <w:rsid w:val="587EA5E8"/>
    <w:rsid w:val="58A6D0AF"/>
    <w:rsid w:val="58BA6D34"/>
    <w:rsid w:val="58CD1BA9"/>
    <w:rsid w:val="58DBF648"/>
    <w:rsid w:val="5947A1E2"/>
    <w:rsid w:val="596A0B18"/>
    <w:rsid w:val="5990A837"/>
    <w:rsid w:val="599EB9BB"/>
    <w:rsid w:val="59F8F038"/>
    <w:rsid w:val="5A1D989C"/>
    <w:rsid w:val="5A3B8B5E"/>
    <w:rsid w:val="5A5B0D08"/>
    <w:rsid w:val="5AC4EB97"/>
    <w:rsid w:val="5AD1A345"/>
    <w:rsid w:val="5ADAB4AD"/>
    <w:rsid w:val="5AE14F9D"/>
    <w:rsid w:val="5AF8D9B7"/>
    <w:rsid w:val="5AFEA546"/>
    <w:rsid w:val="5B1DF3D5"/>
    <w:rsid w:val="5B4B9ED4"/>
    <w:rsid w:val="5B598058"/>
    <w:rsid w:val="5B973BB7"/>
    <w:rsid w:val="5BA0D350"/>
    <w:rsid w:val="5C1C303F"/>
    <w:rsid w:val="5C444EDB"/>
    <w:rsid w:val="5C560EB4"/>
    <w:rsid w:val="5C837FFE"/>
    <w:rsid w:val="5C8A17CF"/>
    <w:rsid w:val="5C9A2D14"/>
    <w:rsid w:val="5CA10E0D"/>
    <w:rsid w:val="5CB6E3D5"/>
    <w:rsid w:val="5CF25355"/>
    <w:rsid w:val="5D13AF0D"/>
    <w:rsid w:val="5D3BE98B"/>
    <w:rsid w:val="5D55E69A"/>
    <w:rsid w:val="5D5FD9CA"/>
    <w:rsid w:val="5D8E77DF"/>
    <w:rsid w:val="5DD8F129"/>
    <w:rsid w:val="5DD9222C"/>
    <w:rsid w:val="5DE8E036"/>
    <w:rsid w:val="5E446722"/>
    <w:rsid w:val="5E68E356"/>
    <w:rsid w:val="5E6D69AE"/>
    <w:rsid w:val="5E91E7DE"/>
    <w:rsid w:val="5F2A2481"/>
    <w:rsid w:val="5F6411A9"/>
    <w:rsid w:val="5F94C88B"/>
    <w:rsid w:val="5FEB78E3"/>
    <w:rsid w:val="6034E4F4"/>
    <w:rsid w:val="603E3746"/>
    <w:rsid w:val="607A7A8D"/>
    <w:rsid w:val="60CEDE50"/>
    <w:rsid w:val="60E07C74"/>
    <w:rsid w:val="6108E100"/>
    <w:rsid w:val="61227C7B"/>
    <w:rsid w:val="612D9BF4"/>
    <w:rsid w:val="613A8398"/>
    <w:rsid w:val="61493FBC"/>
    <w:rsid w:val="6155A51F"/>
    <w:rsid w:val="615DD7E6"/>
    <w:rsid w:val="61920B2B"/>
    <w:rsid w:val="619399CA"/>
    <w:rsid w:val="61950FBB"/>
    <w:rsid w:val="6200D086"/>
    <w:rsid w:val="623EFB71"/>
    <w:rsid w:val="62422C1F"/>
    <w:rsid w:val="62499A1D"/>
    <w:rsid w:val="625083F9"/>
    <w:rsid w:val="626683C0"/>
    <w:rsid w:val="6270D244"/>
    <w:rsid w:val="6291CBA6"/>
    <w:rsid w:val="62BCFDCF"/>
    <w:rsid w:val="62BDE309"/>
    <w:rsid w:val="62E31B18"/>
    <w:rsid w:val="62EDA961"/>
    <w:rsid w:val="62F1CBA8"/>
    <w:rsid w:val="63084B8F"/>
    <w:rsid w:val="634CDC0B"/>
    <w:rsid w:val="6354E7BA"/>
    <w:rsid w:val="6354EC6A"/>
    <w:rsid w:val="63696CEB"/>
    <w:rsid w:val="6383C92E"/>
    <w:rsid w:val="6399C042"/>
    <w:rsid w:val="639DFCA6"/>
    <w:rsid w:val="63B63C44"/>
    <w:rsid w:val="63C88AE5"/>
    <w:rsid w:val="63D33EE3"/>
    <w:rsid w:val="63E278FC"/>
    <w:rsid w:val="63F5BD91"/>
    <w:rsid w:val="64049B3F"/>
    <w:rsid w:val="64065984"/>
    <w:rsid w:val="64213FF7"/>
    <w:rsid w:val="64835B48"/>
    <w:rsid w:val="648B35F6"/>
    <w:rsid w:val="649C86DE"/>
    <w:rsid w:val="651BE774"/>
    <w:rsid w:val="6556F121"/>
    <w:rsid w:val="655AAAC9"/>
    <w:rsid w:val="659209BD"/>
    <w:rsid w:val="65BAD3D4"/>
    <w:rsid w:val="65BC5E45"/>
    <w:rsid w:val="66060C83"/>
    <w:rsid w:val="66104273"/>
    <w:rsid w:val="661658E4"/>
    <w:rsid w:val="66690EE2"/>
    <w:rsid w:val="66EC98DA"/>
    <w:rsid w:val="677547C1"/>
    <w:rsid w:val="67A0CEA1"/>
    <w:rsid w:val="67BE8B2B"/>
    <w:rsid w:val="67C80D63"/>
    <w:rsid w:val="67F264AB"/>
    <w:rsid w:val="68034793"/>
    <w:rsid w:val="680DC651"/>
    <w:rsid w:val="681BA469"/>
    <w:rsid w:val="685EE8B1"/>
    <w:rsid w:val="68659B53"/>
    <w:rsid w:val="68968617"/>
    <w:rsid w:val="689D64C2"/>
    <w:rsid w:val="68A79232"/>
    <w:rsid w:val="68B27C9C"/>
    <w:rsid w:val="68B8964D"/>
    <w:rsid w:val="68DC318D"/>
    <w:rsid w:val="6908DCB8"/>
    <w:rsid w:val="690B0C40"/>
    <w:rsid w:val="6919F50B"/>
    <w:rsid w:val="69498866"/>
    <w:rsid w:val="69B7A8F0"/>
    <w:rsid w:val="69C3F32F"/>
    <w:rsid w:val="69D1D380"/>
    <w:rsid w:val="69E8740D"/>
    <w:rsid w:val="6A29493A"/>
    <w:rsid w:val="6A5BFD23"/>
    <w:rsid w:val="6A5E8416"/>
    <w:rsid w:val="6AC169B4"/>
    <w:rsid w:val="6AD9DDCB"/>
    <w:rsid w:val="6AE9F1AC"/>
    <w:rsid w:val="6B01BBCE"/>
    <w:rsid w:val="6B0E77B8"/>
    <w:rsid w:val="6B14452D"/>
    <w:rsid w:val="6B193C64"/>
    <w:rsid w:val="6B1D2EB5"/>
    <w:rsid w:val="6B6C0A51"/>
    <w:rsid w:val="6B7A3CC0"/>
    <w:rsid w:val="6BAEB7E0"/>
    <w:rsid w:val="6C035144"/>
    <w:rsid w:val="6C13E99F"/>
    <w:rsid w:val="6C23F878"/>
    <w:rsid w:val="6C2DD78C"/>
    <w:rsid w:val="6C5E9496"/>
    <w:rsid w:val="6C93981C"/>
    <w:rsid w:val="6CC82D2B"/>
    <w:rsid w:val="6D20FB1B"/>
    <w:rsid w:val="6D3E9DF1"/>
    <w:rsid w:val="6D3FFEC9"/>
    <w:rsid w:val="6D5E3F5A"/>
    <w:rsid w:val="6D6EEBE3"/>
    <w:rsid w:val="6D70263F"/>
    <w:rsid w:val="6E42953D"/>
    <w:rsid w:val="6E49A4BE"/>
    <w:rsid w:val="6E6CE719"/>
    <w:rsid w:val="6ED69B31"/>
    <w:rsid w:val="6F0BD633"/>
    <w:rsid w:val="6F236B41"/>
    <w:rsid w:val="6F297923"/>
    <w:rsid w:val="6F789355"/>
    <w:rsid w:val="6F8DE57F"/>
    <w:rsid w:val="6FA123F2"/>
    <w:rsid w:val="6FA2B1DB"/>
    <w:rsid w:val="6FCCE23C"/>
    <w:rsid w:val="6FE1781A"/>
    <w:rsid w:val="6FF63111"/>
    <w:rsid w:val="70686133"/>
    <w:rsid w:val="7078819C"/>
    <w:rsid w:val="7082B87E"/>
    <w:rsid w:val="709B7D9E"/>
    <w:rsid w:val="70A9D0D0"/>
    <w:rsid w:val="70B291ED"/>
    <w:rsid w:val="70F30CCF"/>
    <w:rsid w:val="7136BF5D"/>
    <w:rsid w:val="713D54DB"/>
    <w:rsid w:val="714492D0"/>
    <w:rsid w:val="714BC906"/>
    <w:rsid w:val="7154A9BD"/>
    <w:rsid w:val="7170DADC"/>
    <w:rsid w:val="7198D456"/>
    <w:rsid w:val="7199B531"/>
    <w:rsid w:val="71A340BA"/>
    <w:rsid w:val="71AE7B23"/>
    <w:rsid w:val="71B83552"/>
    <w:rsid w:val="71C17D27"/>
    <w:rsid w:val="71C6331D"/>
    <w:rsid w:val="720864A8"/>
    <w:rsid w:val="7209FA89"/>
    <w:rsid w:val="7235A42F"/>
    <w:rsid w:val="724A0FE5"/>
    <w:rsid w:val="7268DBFC"/>
    <w:rsid w:val="72706DD5"/>
    <w:rsid w:val="72825425"/>
    <w:rsid w:val="729C7458"/>
    <w:rsid w:val="72A3097A"/>
    <w:rsid w:val="72B6A5B9"/>
    <w:rsid w:val="72F9F48B"/>
    <w:rsid w:val="730AE1CF"/>
    <w:rsid w:val="7320440A"/>
    <w:rsid w:val="7347636E"/>
    <w:rsid w:val="7394684B"/>
    <w:rsid w:val="73A128E4"/>
    <w:rsid w:val="73A66214"/>
    <w:rsid w:val="73BF34A9"/>
    <w:rsid w:val="73FE518A"/>
    <w:rsid w:val="74683A6F"/>
    <w:rsid w:val="746E8F06"/>
    <w:rsid w:val="7470CE17"/>
    <w:rsid w:val="747162CE"/>
    <w:rsid w:val="7499DAA9"/>
    <w:rsid w:val="74A1E960"/>
    <w:rsid w:val="74B59B1F"/>
    <w:rsid w:val="74C52F4A"/>
    <w:rsid w:val="74DD056B"/>
    <w:rsid w:val="75063B7D"/>
    <w:rsid w:val="75180893"/>
    <w:rsid w:val="7548A383"/>
    <w:rsid w:val="757BDEB7"/>
    <w:rsid w:val="75849639"/>
    <w:rsid w:val="75A60A58"/>
    <w:rsid w:val="75EA20BA"/>
    <w:rsid w:val="76333CBD"/>
    <w:rsid w:val="76640733"/>
    <w:rsid w:val="76781572"/>
    <w:rsid w:val="76812E28"/>
    <w:rsid w:val="76B5EA8E"/>
    <w:rsid w:val="76BE1FC3"/>
    <w:rsid w:val="76BFCCE1"/>
    <w:rsid w:val="76C8FEDD"/>
    <w:rsid w:val="76CBC33B"/>
    <w:rsid w:val="771218A3"/>
    <w:rsid w:val="772633C4"/>
    <w:rsid w:val="776F572C"/>
    <w:rsid w:val="7776F209"/>
    <w:rsid w:val="779075D5"/>
    <w:rsid w:val="779AD5A4"/>
    <w:rsid w:val="78148790"/>
    <w:rsid w:val="7873649B"/>
    <w:rsid w:val="789F71D0"/>
    <w:rsid w:val="78BC34F8"/>
    <w:rsid w:val="78BD52AA"/>
    <w:rsid w:val="78CF95F0"/>
    <w:rsid w:val="78EEBBC9"/>
    <w:rsid w:val="78F74746"/>
    <w:rsid w:val="78FD1DC7"/>
    <w:rsid w:val="792E95DF"/>
    <w:rsid w:val="794E6011"/>
    <w:rsid w:val="794EE3C6"/>
    <w:rsid w:val="795934A5"/>
    <w:rsid w:val="79854776"/>
    <w:rsid w:val="79890B04"/>
    <w:rsid w:val="799C2D82"/>
    <w:rsid w:val="79A19170"/>
    <w:rsid w:val="79AD6F6D"/>
    <w:rsid w:val="79C73C03"/>
    <w:rsid w:val="7A24E6A8"/>
    <w:rsid w:val="7A32DE2D"/>
    <w:rsid w:val="7A3AF5EE"/>
    <w:rsid w:val="7A534ADC"/>
    <w:rsid w:val="7A8E228E"/>
    <w:rsid w:val="7A9EE944"/>
    <w:rsid w:val="7AB8A03F"/>
    <w:rsid w:val="7AD53206"/>
    <w:rsid w:val="7B0C96AC"/>
    <w:rsid w:val="7B0E5C8D"/>
    <w:rsid w:val="7B1B9302"/>
    <w:rsid w:val="7B255C9D"/>
    <w:rsid w:val="7B2F1DDB"/>
    <w:rsid w:val="7B739CCB"/>
    <w:rsid w:val="7B8AD317"/>
    <w:rsid w:val="7BAD66B8"/>
    <w:rsid w:val="7BB5CBD4"/>
    <w:rsid w:val="7BD5B89B"/>
    <w:rsid w:val="7BE9436A"/>
    <w:rsid w:val="7BFD9B6E"/>
    <w:rsid w:val="7C0C60A9"/>
    <w:rsid w:val="7C0DEC37"/>
    <w:rsid w:val="7C389E84"/>
    <w:rsid w:val="7C422FC7"/>
    <w:rsid w:val="7C64C178"/>
    <w:rsid w:val="7C790088"/>
    <w:rsid w:val="7C87A4F3"/>
    <w:rsid w:val="7C912DE2"/>
    <w:rsid w:val="7C98E494"/>
    <w:rsid w:val="7C9B434D"/>
    <w:rsid w:val="7CAC2298"/>
    <w:rsid w:val="7CAC33B6"/>
    <w:rsid w:val="7CAF4718"/>
    <w:rsid w:val="7CC49A52"/>
    <w:rsid w:val="7CDEA11F"/>
    <w:rsid w:val="7CE8AF45"/>
    <w:rsid w:val="7CFF4560"/>
    <w:rsid w:val="7D10DA54"/>
    <w:rsid w:val="7D5F7EE5"/>
    <w:rsid w:val="7D83FB79"/>
    <w:rsid w:val="7DD33C3A"/>
    <w:rsid w:val="7DD5A68C"/>
    <w:rsid w:val="7DF55483"/>
    <w:rsid w:val="7DF8387F"/>
    <w:rsid w:val="7E31A5C9"/>
    <w:rsid w:val="7E6BF85D"/>
    <w:rsid w:val="7E74D83D"/>
    <w:rsid w:val="7E827EB3"/>
    <w:rsid w:val="7EF58641"/>
    <w:rsid w:val="7F3620CB"/>
    <w:rsid w:val="7F5CDAC9"/>
    <w:rsid w:val="7F70EA30"/>
    <w:rsid w:val="7F76EC60"/>
    <w:rsid w:val="7FC2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26DB2"/>
  <w15:chartTrackingRefBased/>
  <w15:docId w15:val="{CA41B14D-316C-47A2-8C02-435238CA033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y" w:default="1">
    <w:name w:val="Normal"/>
    <w:qFormat/>
  </w:style>
  <w:style w:type="character" w:styleId="Predvolenpsmoodseku" w:default="1">
    <w:name w:val="Default Paragraph Font"/>
    <w:uiPriority w:val="1"/>
    <w:semiHidden/>
    <w:unhideWhenUsed/>
  </w:style>
  <w:style w:type="table" w:styleId="Normlnatabu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zoznamu" w:default="1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semiHidden/>
    <w:unhideWhenUsed/>
    <w:rsid w:val="0031105A"/>
    <w:pPr>
      <w:tabs>
        <w:tab w:val="center" w:pos="4536"/>
        <w:tab w:val="right" w:pos="9072"/>
      </w:tabs>
      <w:spacing w:after="0" w:line="240" w:lineRule="auto"/>
    </w:pPr>
  </w:style>
  <w:style w:type="character" w:styleId="PtaChar" w:customStyle="1">
    <w:name w:val="Päta Char"/>
    <w:basedOn w:val="Predvolenpsmoodseku"/>
    <w:link w:val="Pta"/>
    <w:uiPriority w:val="99"/>
    <w:semiHidden/>
    <w:rsid w:val="0031105A"/>
  </w:style>
  <w:style w:type="table" w:styleId="Mriekatabuky">
    <w:name w:val="Table Grid"/>
    <w:basedOn w:val="Normlnatabuka"/>
    <w:uiPriority w:val="59"/>
    <w:rsid w:val="0031105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zia">
    <w:name w:val="Revision"/>
    <w:hidden/>
    <w:uiPriority w:val="99"/>
    <w:semiHidden/>
    <w:rsid w:val="003370A8"/>
    <w:pPr>
      <w:spacing w:after="0" w:line="240" w:lineRule="auto"/>
    </w:pPr>
  </w:style>
  <w:style w:type="character" w:styleId="HlavikaChar" w:customStyle="1">
    <w:name w:val="Hlavička Char"/>
    <w:basedOn w:val="Predvolenpsmoodseku"/>
    <w:link w:val="Hlavika"/>
    <w:uiPriority w:val="99"/>
  </w:style>
  <w:style w:type="paragraph" w:styleId="Hlavika">
    <w:name w:val="header"/>
    <w:basedOn w:val="Normlny"/>
    <w:link w:val="Hlavika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normaltextrun" w:customStyle="1">
    <w:name w:val="normaltextrun"/>
    <w:basedOn w:val="Predvolenpsmoodseku"/>
    <w:uiPriority w:val="1"/>
    <w:rsid w:val="45622BEE"/>
  </w:style>
  <w:style w:type="character" w:styleId="eop" w:customStyle="1">
    <w:name w:val="eop"/>
    <w:basedOn w:val="Predvolenpsmoodseku"/>
    <w:uiPriority w:val="1"/>
    <w:rsid w:val="45622BEE"/>
  </w:style>
  <w:style w:type="paragraph" w:styleId="Odsekzoznamu">
    <w:name w:val="List Paragraph"/>
    <w:basedOn w:val="Normlny"/>
    <w:uiPriority w:val="34"/>
    <w:qFormat/>
    <w:rsid w:val="00666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1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306007592E494FB0183DD4258886B7" ma:contentTypeVersion="22" ma:contentTypeDescription="Umožňuje vytvoriť nový dokument." ma:contentTypeScope="" ma:versionID="473fe76f98b2f3966e0c295d2c2846a1">
  <xsd:schema xmlns:xsd="http://www.w3.org/2001/XMLSchema" xmlns:xs="http://www.w3.org/2001/XMLSchema" xmlns:p="http://schemas.microsoft.com/office/2006/metadata/properties" xmlns:ns1="http://schemas.microsoft.com/sharepoint/v3" xmlns:ns2="0014d50b-6f30-4926-8a1c-6def29c85054" xmlns:ns3="5fe63739-6d27-4481-9e63-9698ed02797c" targetNamespace="http://schemas.microsoft.com/office/2006/metadata/properties" ma:root="true" ma:fieldsID="0f4bd8c953ed7748cc5ff741b8159a87" ns1:_="" ns2:_="" ns3:_="">
    <xsd:import namespace="http://schemas.microsoft.com/sharepoint/v3"/>
    <xsd:import namespace="0014d50b-6f30-4926-8a1c-6def29c85054"/>
    <xsd:import namespace="5fe63739-6d27-4481-9e63-9698ed02797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Vlastnosti zjednotenej politiky dodržiavania súladu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ia v používateľskom rozhraní zjednotenej politiky dodržiavania súladu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4d50b-6f30-4926-8a1c-6def29c850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Zdieľa sa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Zdieľané s podrobnosťa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ba2b9068-8a4c-41c9-a803-fe9d4f4d7f1d}" ma:internalName="TaxCatchAll" ma:showField="CatchAllData" ma:web="0014d50b-6f30-4926-8a1c-6def29c850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63739-6d27-4481-9e63-9698ed027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_Flow_SignoffStatus" ma:index="25" nillable="true" ma:displayName="Stav odhlásenia" ma:internalName="Stav_x0020_odhl_x00e1_senia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Značky obrázka" ma:readOnly="false" ma:fieldId="{5cf76f15-5ced-4ddc-b409-7134ff3c332f}" ma:taxonomyMulti="true" ma:sspId="fa3fe500-68a8-47ef-972a-8144c9237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fe63739-6d27-4481-9e63-9698ed02797c" xsi:nil="true"/>
    <_ip_UnifiedCompliancePolicyUIAction xmlns="http://schemas.microsoft.com/sharepoint/v3" xsi:nil="true"/>
    <_ip_UnifiedCompliancePolicyProperties xmlns="http://schemas.microsoft.com/sharepoint/v3" xsi:nil="true"/>
    <_dlc_DocId xmlns="0014d50b-6f30-4926-8a1c-6def29c85054">XMSUKZJ42ZE7-27178419-36012</_dlc_DocId>
    <_dlc_DocIdUrl xmlns="0014d50b-6f30-4926-8a1c-6def29c85054">
      <Url>https://vucba.sharepoint.com/sites/Dokumenty/osurarp/_layouts/15/DocIdRedir.aspx?ID=XMSUKZJ42ZE7-27178419-36012</Url>
      <Description>XMSUKZJ42ZE7-27178419-36012</Description>
    </_dlc_DocIdUrl>
    <TaxCatchAll xmlns="0014d50b-6f30-4926-8a1c-6def29c85054" xsi:nil="true"/>
    <lcf76f155ced4ddcb4097134ff3c332f xmlns="5fe63739-6d27-4481-9e63-9698ed02797c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9878B0-6374-4444-BB12-0D0EEE977A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B07F18-1810-4A52-B859-01578DD4CD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5F088D-DA94-4BE9-9AFE-D9CE8534C5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14d50b-6f30-4926-8a1c-6def29c85054"/>
    <ds:schemaRef ds:uri="5fe63739-6d27-4481-9e63-9698ed0279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E45517-33A3-409F-97BD-AE7CAD5E833E}">
  <ds:schemaRefs>
    <ds:schemaRef ds:uri="http://schemas.microsoft.com/office/2006/metadata/properties"/>
    <ds:schemaRef ds:uri="http://schemas.microsoft.com/office/infopath/2007/PartnerControls"/>
    <ds:schemaRef ds:uri="5fe63739-6d27-4481-9e63-9698ed02797c"/>
    <ds:schemaRef ds:uri="http://schemas.microsoft.com/sharepoint/v3"/>
    <ds:schemaRef ds:uri="0014d50b-6f30-4926-8a1c-6def29c85054"/>
  </ds:schemaRefs>
</ds:datastoreItem>
</file>

<file path=customXml/itemProps5.xml><?xml version="1.0" encoding="utf-8"?>
<ds:datastoreItem xmlns:ds="http://schemas.openxmlformats.org/officeDocument/2006/customXml" ds:itemID="{ED224819-4A98-4F35-9605-51EF7309F28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Martin Adámik</dc:creator>
  <keywords/>
  <dc:description/>
  <lastModifiedBy>Martin Adámik</lastModifiedBy>
  <revision>239</revision>
  <lastPrinted>2024-05-15T12:33:00.0000000Z</lastPrinted>
  <dcterms:created xsi:type="dcterms:W3CDTF">2023-10-23T06:15:00.0000000Z</dcterms:created>
  <dcterms:modified xsi:type="dcterms:W3CDTF">2026-03-10T12:53:43.1344350Z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0x01010037306007592E494FB0183DD4258886B7</vt:lpwstr>
  </property>
  <property fmtid="{D5CDD505-2E9C-101B-9397-08002B2CF9AE}" pid="3" name="_dlc_DocIdItemGuid">
    <vt:lpwstr>96b31aca-f1dd-4f2b-adbf-88adff4829a9</vt:lpwstr>
  </property>
  <property fmtid="{D5CDD505-2E9C-101B-9397-08002B2CF9AE}" pid="4" name="MediaServiceImageTags">
    <vt:lpwstr/>
  </property>
</Properties>
</file>